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7" w:rsidRDefault="00B41F27" w:rsidP="00B41F27">
      <w:pPr>
        <w:ind w:left="360"/>
        <w:jc w:val="center"/>
        <w:rPr>
          <w:b/>
          <w:iCs/>
        </w:rPr>
      </w:pPr>
      <w:r>
        <w:rPr>
          <w:b/>
          <w:iCs/>
        </w:rPr>
        <w:t xml:space="preserve">Заключение по результатам </w:t>
      </w:r>
    </w:p>
    <w:p w:rsidR="00B41F27" w:rsidRDefault="00B41F27" w:rsidP="00B41F27">
      <w:pPr>
        <w:ind w:left="360"/>
        <w:jc w:val="center"/>
        <w:rPr>
          <w:b/>
          <w:iCs/>
        </w:rPr>
      </w:pPr>
      <w:r>
        <w:rPr>
          <w:b/>
          <w:iCs/>
        </w:rPr>
        <w:t>анкетирования учащихся 9-х и 11-х классов ГБОУ Кировского района</w:t>
      </w:r>
    </w:p>
    <w:p w:rsidR="00B41F27" w:rsidRDefault="00B41F27" w:rsidP="00B41F27">
      <w:pPr>
        <w:ind w:left="360"/>
        <w:jc w:val="center"/>
        <w:rPr>
          <w:b/>
          <w:iCs/>
        </w:rPr>
      </w:pPr>
      <w:r>
        <w:rPr>
          <w:b/>
          <w:iCs/>
        </w:rPr>
        <w:t>2020– 2021 учебный год</w:t>
      </w:r>
    </w:p>
    <w:p w:rsidR="00B41F27" w:rsidRDefault="00B41F27" w:rsidP="00B41F27">
      <w:pPr>
        <w:rPr>
          <w:i/>
          <w:iCs/>
        </w:rPr>
      </w:pPr>
    </w:p>
    <w:p w:rsidR="00B41F27" w:rsidRDefault="00B41F27" w:rsidP="00B41F27">
      <w:pPr>
        <w:ind w:firstLine="540"/>
        <w:jc w:val="both"/>
      </w:pPr>
      <w:proofErr w:type="gramStart"/>
      <w:r>
        <w:t>В целях реализации городской и районной программ по профориентации и обеспечения адаптации к рынку  труда учащихся и выпускников общеобразовательных учреждений, во исполнение  плана совместных мероприятий по профессиональной ориентации молодежи ГБУ «Центр содействия занятости и профессиональной ориентации   молодежи «ВЕКТОР» и Отдела образования Администрации Кировского района Санкт-Петербурга на 2020-2021 учебный год, осенью 2020г. организовано анкетирование учащихся 9-х классов  по теме:</w:t>
      </w:r>
      <w:proofErr w:type="gramEnd"/>
      <w:r>
        <w:t xml:space="preserve"> «Профориентация. Как выбрать профессию» и «Сбор сведений о профессиональных планах  учащихся 9-х и 11-х классов» школ Кировского района.</w:t>
      </w:r>
    </w:p>
    <w:p w:rsidR="00B41F27" w:rsidRDefault="00B41F27" w:rsidP="00B41F27">
      <w:pPr>
        <w:ind w:firstLine="540"/>
        <w:jc w:val="both"/>
      </w:pPr>
      <w:r>
        <w:t>Анкетирование учащихся 9 классов  по теме: «Профориентация. Как выбрать профессию».</w:t>
      </w:r>
    </w:p>
    <w:tbl>
      <w:tblPr>
        <w:tblW w:w="9646" w:type="dxa"/>
        <w:tblInd w:w="-5" w:type="dxa"/>
        <w:tblLayout w:type="fixed"/>
        <w:tblLook w:val="04A0"/>
      </w:tblPr>
      <w:tblGrid>
        <w:gridCol w:w="4630"/>
        <w:gridCol w:w="5016"/>
      </w:tblGrid>
      <w:tr w:rsidR="00B41F27" w:rsidTr="00F750D6">
        <w:trPr>
          <w:trHeight w:val="279"/>
        </w:trPr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27" w:rsidRDefault="00B41F27" w:rsidP="00F750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Учащиеся 9 классов</w:t>
            </w:r>
          </w:p>
        </w:tc>
      </w:tr>
      <w:tr w:rsidR="00B41F27" w:rsidTr="00F750D6">
        <w:trPr>
          <w:trHeight w:val="27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27" w:rsidRDefault="00B41F27" w:rsidP="00F750D6">
            <w:pPr>
              <w:snapToGrid w:val="0"/>
              <w:jc w:val="center"/>
            </w:pPr>
            <w:r>
              <w:t>Количество  ОУ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27" w:rsidRDefault="00B41F27" w:rsidP="00F750D6">
            <w:pPr>
              <w:snapToGrid w:val="0"/>
              <w:jc w:val="center"/>
            </w:pPr>
            <w:r>
              <w:t>Количество человек</w:t>
            </w:r>
          </w:p>
        </w:tc>
      </w:tr>
      <w:tr w:rsidR="00B41F27" w:rsidTr="00B41F27">
        <w:trPr>
          <w:trHeight w:val="27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27" w:rsidRPr="00BB4278" w:rsidRDefault="00BB4278" w:rsidP="00F750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27" w:rsidRPr="00BB4278" w:rsidRDefault="00BB4278" w:rsidP="00F750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975</w:t>
            </w:r>
          </w:p>
        </w:tc>
      </w:tr>
    </w:tbl>
    <w:p w:rsidR="00B41F27" w:rsidRDefault="00B41F27" w:rsidP="00B41F27">
      <w:pPr>
        <w:ind w:firstLine="540"/>
        <w:jc w:val="both"/>
      </w:pPr>
    </w:p>
    <w:p w:rsidR="00B41F27" w:rsidRDefault="00B41F27" w:rsidP="00B41F27">
      <w:pPr>
        <w:ind w:firstLine="540"/>
        <w:jc w:val="both"/>
      </w:pPr>
      <w:r>
        <w:t>ГБУ «Центр содействия занятости и профессиональной  ориентации молодежи «ВЕКТОР»</w:t>
      </w:r>
    </w:p>
    <w:p w:rsidR="00B41F27" w:rsidRDefault="00B41F27" w:rsidP="00B41F27">
      <w:pPr>
        <w:ind w:firstLine="540"/>
        <w:jc w:val="both"/>
      </w:pPr>
      <w:r>
        <w:t>«Сбор сведений о профессиональных планах  учащихся 9-х и 11-х классов»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41F27" w:rsidTr="00F750D6">
        <w:tc>
          <w:tcPr>
            <w:tcW w:w="5275" w:type="dxa"/>
            <w:gridSpan w:val="2"/>
            <w:shd w:val="clear" w:color="auto" w:fill="auto"/>
          </w:tcPr>
          <w:p w:rsidR="00B41F27" w:rsidRPr="00A97456" w:rsidRDefault="00B41F27" w:rsidP="00F750D6">
            <w:pPr>
              <w:jc w:val="center"/>
              <w:rPr>
                <w:b/>
              </w:rPr>
            </w:pPr>
            <w:r w:rsidRPr="00A97456">
              <w:rPr>
                <w:b/>
              </w:rPr>
              <w:t>Учащиеся 9 классов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B41F27" w:rsidRPr="00A97456" w:rsidRDefault="00B41F27" w:rsidP="00F750D6">
            <w:pPr>
              <w:jc w:val="center"/>
              <w:rPr>
                <w:b/>
              </w:rPr>
            </w:pPr>
            <w:r w:rsidRPr="00A97456">
              <w:rPr>
                <w:b/>
              </w:rPr>
              <w:t>Учащиеся 11 классов</w:t>
            </w:r>
          </w:p>
        </w:tc>
      </w:tr>
      <w:tr w:rsidR="00B41F27" w:rsidTr="00F750D6">
        <w:trPr>
          <w:trHeight w:val="321"/>
        </w:trPr>
        <w:tc>
          <w:tcPr>
            <w:tcW w:w="2637" w:type="dxa"/>
            <w:shd w:val="clear" w:color="auto" w:fill="auto"/>
          </w:tcPr>
          <w:p w:rsidR="00B41F27" w:rsidRDefault="00B41F27" w:rsidP="00F750D6">
            <w:pPr>
              <w:jc w:val="center"/>
            </w:pPr>
            <w:r>
              <w:t xml:space="preserve">Количество ОУ </w:t>
            </w:r>
          </w:p>
        </w:tc>
        <w:tc>
          <w:tcPr>
            <w:tcW w:w="2638" w:type="dxa"/>
            <w:shd w:val="clear" w:color="auto" w:fill="auto"/>
          </w:tcPr>
          <w:p w:rsidR="00B41F27" w:rsidRDefault="00B41F27" w:rsidP="00F750D6">
            <w:pPr>
              <w:jc w:val="center"/>
            </w:pPr>
            <w:r>
              <w:t>Количество человек</w:t>
            </w:r>
          </w:p>
        </w:tc>
        <w:tc>
          <w:tcPr>
            <w:tcW w:w="2638" w:type="dxa"/>
            <w:shd w:val="clear" w:color="auto" w:fill="auto"/>
          </w:tcPr>
          <w:p w:rsidR="00B41F27" w:rsidRDefault="00B41F27" w:rsidP="00F750D6">
            <w:pPr>
              <w:jc w:val="center"/>
            </w:pPr>
            <w:r>
              <w:t>Количество ОУ</w:t>
            </w:r>
          </w:p>
        </w:tc>
        <w:tc>
          <w:tcPr>
            <w:tcW w:w="2638" w:type="dxa"/>
            <w:shd w:val="clear" w:color="auto" w:fill="auto"/>
          </w:tcPr>
          <w:p w:rsidR="00B41F27" w:rsidRDefault="00B41F27" w:rsidP="00F750D6">
            <w:pPr>
              <w:jc w:val="center"/>
            </w:pPr>
            <w:r>
              <w:t>Количество человек</w:t>
            </w:r>
          </w:p>
        </w:tc>
      </w:tr>
      <w:tr w:rsidR="00B41F27" w:rsidTr="00F750D6">
        <w:tc>
          <w:tcPr>
            <w:tcW w:w="2637" w:type="dxa"/>
            <w:shd w:val="clear" w:color="auto" w:fill="auto"/>
          </w:tcPr>
          <w:p w:rsidR="00B41F27" w:rsidRPr="00E30A4B" w:rsidRDefault="00D65B10" w:rsidP="00F750D6">
            <w:pPr>
              <w:jc w:val="center"/>
              <w:rPr>
                <w:b/>
              </w:rPr>
            </w:pPr>
            <w:r w:rsidRPr="00E30A4B">
              <w:rPr>
                <w:b/>
              </w:rPr>
              <w:t>24</w:t>
            </w:r>
          </w:p>
        </w:tc>
        <w:tc>
          <w:tcPr>
            <w:tcW w:w="2638" w:type="dxa"/>
            <w:shd w:val="clear" w:color="auto" w:fill="auto"/>
          </w:tcPr>
          <w:p w:rsidR="00B41F27" w:rsidRPr="00E30A4B" w:rsidRDefault="00D65B10" w:rsidP="00F750D6">
            <w:pPr>
              <w:jc w:val="center"/>
              <w:rPr>
                <w:b/>
              </w:rPr>
            </w:pPr>
            <w:r w:rsidRPr="00E30A4B">
              <w:rPr>
                <w:b/>
              </w:rPr>
              <w:t>1698</w:t>
            </w:r>
          </w:p>
        </w:tc>
        <w:tc>
          <w:tcPr>
            <w:tcW w:w="2638" w:type="dxa"/>
            <w:shd w:val="clear" w:color="auto" w:fill="auto"/>
          </w:tcPr>
          <w:p w:rsidR="00B41F27" w:rsidRPr="00E30A4B" w:rsidRDefault="00D65B10" w:rsidP="00F750D6">
            <w:pPr>
              <w:jc w:val="center"/>
              <w:rPr>
                <w:b/>
              </w:rPr>
            </w:pPr>
            <w:r w:rsidRPr="00E30A4B">
              <w:rPr>
                <w:b/>
              </w:rPr>
              <w:t>26</w:t>
            </w:r>
          </w:p>
        </w:tc>
        <w:tc>
          <w:tcPr>
            <w:tcW w:w="2638" w:type="dxa"/>
            <w:shd w:val="clear" w:color="auto" w:fill="auto"/>
          </w:tcPr>
          <w:p w:rsidR="00B41F27" w:rsidRPr="00E30A4B" w:rsidRDefault="00D65B10" w:rsidP="00F750D6">
            <w:pPr>
              <w:rPr>
                <w:b/>
              </w:rPr>
            </w:pPr>
            <w:r w:rsidRPr="00E30A4B">
              <w:rPr>
                <w:b/>
              </w:rPr>
              <w:t>502</w:t>
            </w:r>
          </w:p>
        </w:tc>
      </w:tr>
      <w:tr w:rsidR="00B41F27" w:rsidTr="00F750D6">
        <w:tc>
          <w:tcPr>
            <w:tcW w:w="10551" w:type="dxa"/>
            <w:gridSpan w:val="4"/>
            <w:shd w:val="clear" w:color="auto" w:fill="auto"/>
          </w:tcPr>
          <w:p w:rsidR="00B41F27" w:rsidRPr="0065117C" w:rsidRDefault="00D65B10" w:rsidP="00A627E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ВСЕГО учащихся: 2200</w:t>
            </w:r>
            <w:r w:rsidR="00B41F27">
              <w:rPr>
                <w:b/>
              </w:rPr>
              <w:t>человек</w:t>
            </w:r>
          </w:p>
        </w:tc>
      </w:tr>
    </w:tbl>
    <w:p w:rsidR="00B41F27" w:rsidRDefault="00B41F27" w:rsidP="00B03012">
      <w:pPr>
        <w:ind w:firstLine="360"/>
        <w:jc w:val="both"/>
        <w:rPr>
          <w:b/>
        </w:rPr>
      </w:pPr>
    </w:p>
    <w:p w:rsidR="00C55FB2" w:rsidRPr="0091435E" w:rsidRDefault="00C55FB2" w:rsidP="00B03012">
      <w:pPr>
        <w:ind w:firstLine="360"/>
        <w:jc w:val="both"/>
        <w:rPr>
          <w:b/>
        </w:rPr>
      </w:pPr>
      <w:r w:rsidRPr="00CB138C">
        <w:rPr>
          <w:b/>
        </w:rPr>
        <w:t xml:space="preserve">Цель исследования: </w:t>
      </w:r>
      <w:r>
        <w:t xml:space="preserve">выявление профессиональной направленности личности и познавательных интересов учащихся 9 классов; определение </w:t>
      </w:r>
      <w:r w:rsidR="00857875">
        <w:t>о</w:t>
      </w:r>
      <w:r w:rsidR="00AC00AC">
        <w:t>с</w:t>
      </w:r>
      <w:r w:rsidR="00857875">
        <w:t>обенностей</w:t>
      </w:r>
      <w:r>
        <w:t xml:space="preserve"> профессиональных намерений учащихся 9-х Кировского района.</w:t>
      </w:r>
    </w:p>
    <w:p w:rsidR="00C55FB2" w:rsidRDefault="00C55FB2" w:rsidP="00C55FB2">
      <w:pPr>
        <w:ind w:firstLine="360"/>
        <w:jc w:val="both"/>
        <w:rPr>
          <w:b/>
        </w:rPr>
      </w:pPr>
      <w:r w:rsidRPr="00AE17FD">
        <w:rPr>
          <w:b/>
        </w:rPr>
        <w:t xml:space="preserve">Задачи: </w:t>
      </w:r>
    </w:p>
    <w:p w:rsidR="00C55FB2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</w:pPr>
      <w:r w:rsidRPr="0091435E">
        <w:t xml:space="preserve">выявить потребность учащихся </w:t>
      </w:r>
      <w:r>
        <w:t>в</w:t>
      </w:r>
      <w:r w:rsidRPr="0091435E">
        <w:t xml:space="preserve"> профессиональном самоопределени</w:t>
      </w:r>
      <w:r>
        <w:t>и;</w:t>
      </w:r>
      <w:r w:rsidRPr="0091435E">
        <w:t xml:space="preserve"> </w:t>
      </w:r>
    </w:p>
    <w:p w:rsidR="00C55FB2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</w:pPr>
      <w:r>
        <w:t>определить статус профессиональной идентичности учащихся;</w:t>
      </w:r>
    </w:p>
    <w:p w:rsidR="00C55FB2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</w:pPr>
      <w:r>
        <w:t>выявить ведущие факторы выбора профессии;</w:t>
      </w:r>
    </w:p>
    <w:p w:rsidR="00F90974" w:rsidRDefault="00C55FB2" w:rsidP="00F90974">
      <w:pPr>
        <w:numPr>
          <w:ilvl w:val="0"/>
          <w:numId w:val="1"/>
        </w:numPr>
        <w:spacing w:after="0" w:line="240" w:lineRule="auto"/>
        <w:ind w:left="0"/>
        <w:jc w:val="both"/>
      </w:pPr>
      <w:r>
        <w:lastRenderedPageBreak/>
        <w:t>определить про</w:t>
      </w:r>
      <w:r w:rsidR="00F90974">
        <w:t>фессиональные интересы учащихся;</w:t>
      </w:r>
    </w:p>
    <w:p w:rsidR="00F90974" w:rsidRDefault="00E97657" w:rsidP="00F90974">
      <w:pPr>
        <w:numPr>
          <w:ilvl w:val="0"/>
          <w:numId w:val="1"/>
        </w:numPr>
        <w:spacing w:after="0" w:line="240" w:lineRule="auto"/>
        <w:ind w:left="0"/>
        <w:jc w:val="both"/>
      </w:pPr>
      <w:r>
        <w:t xml:space="preserve">проанализировать особенности выборов учащихся в условиях пандемии. </w:t>
      </w:r>
    </w:p>
    <w:p w:rsidR="00B03012" w:rsidRDefault="00B03012" w:rsidP="0040271D"/>
    <w:p w:rsidR="00C55FB2" w:rsidRDefault="00C55FB2" w:rsidP="00B03012">
      <w:pPr>
        <w:ind w:firstLine="360"/>
        <w:rPr>
          <w:b/>
        </w:rPr>
      </w:pPr>
      <w:r>
        <w:rPr>
          <w:b/>
        </w:rPr>
        <w:t>Проводимые методики:</w:t>
      </w:r>
    </w:p>
    <w:p w:rsidR="00C55FB2" w:rsidRDefault="00C55FB2" w:rsidP="00C55FB2">
      <w:pPr>
        <w:pStyle w:val="a3"/>
        <w:numPr>
          <w:ilvl w:val="0"/>
          <w:numId w:val="2"/>
        </w:numPr>
      </w:pPr>
      <w:r>
        <w:t>Информационная анкета</w:t>
      </w:r>
    </w:p>
    <w:p w:rsidR="00C55FB2" w:rsidRDefault="00C55FB2" w:rsidP="00C55FB2">
      <w:pPr>
        <w:pStyle w:val="a3"/>
        <w:numPr>
          <w:ilvl w:val="0"/>
          <w:numId w:val="2"/>
        </w:numPr>
      </w:pPr>
      <w:r>
        <w:t>Методика изучения статусов профессиональной идентичности;</w:t>
      </w:r>
    </w:p>
    <w:p w:rsidR="00C55FB2" w:rsidRDefault="00C55FB2" w:rsidP="00C55FB2">
      <w:pPr>
        <w:pStyle w:val="a3"/>
        <w:numPr>
          <w:ilvl w:val="0"/>
          <w:numId w:val="2"/>
        </w:numPr>
      </w:pPr>
      <w:r>
        <w:t>Методика изучения факторов привлекательности профессии;</w:t>
      </w:r>
    </w:p>
    <w:p w:rsidR="00C55FB2" w:rsidRPr="00C55FB2" w:rsidRDefault="00C55FB2" w:rsidP="00C55FB2">
      <w:pPr>
        <w:pStyle w:val="a3"/>
        <w:numPr>
          <w:ilvl w:val="0"/>
          <w:numId w:val="2"/>
        </w:numPr>
      </w:pPr>
      <w:r>
        <w:t>Методика «Профессиональные интересы».</w:t>
      </w:r>
    </w:p>
    <w:p w:rsidR="00C55FB2" w:rsidRDefault="00C55FB2" w:rsidP="00C55FB2">
      <w:pPr>
        <w:jc w:val="center"/>
        <w:rPr>
          <w:b/>
        </w:rPr>
      </w:pPr>
      <w:r>
        <w:rPr>
          <w:b/>
        </w:rPr>
        <w:t>Результаты анкетирования</w:t>
      </w:r>
    </w:p>
    <w:p w:rsidR="008E606C" w:rsidRDefault="00C55FB2" w:rsidP="008E606C">
      <w:pPr>
        <w:numPr>
          <w:ilvl w:val="1"/>
          <w:numId w:val="3"/>
        </w:numPr>
        <w:suppressAutoHyphens/>
        <w:spacing w:after="0" w:line="240" w:lineRule="auto"/>
        <w:rPr>
          <w:b/>
          <w:i/>
          <w:sz w:val="22"/>
        </w:rPr>
      </w:pPr>
      <w:r>
        <w:rPr>
          <w:b/>
          <w:i/>
          <w:sz w:val="22"/>
        </w:rPr>
        <w:t>Информационная анкета для учащихся 9 классов</w:t>
      </w:r>
    </w:p>
    <w:p w:rsidR="008E606C" w:rsidRDefault="008E606C" w:rsidP="008E606C">
      <w:pPr>
        <w:suppressAutoHyphens/>
        <w:spacing w:after="0" w:line="240" w:lineRule="auto"/>
        <w:ind w:left="1440"/>
        <w:jc w:val="center"/>
        <w:rPr>
          <w:b/>
          <w:sz w:val="20"/>
        </w:rPr>
      </w:pPr>
    </w:p>
    <w:p w:rsidR="008E606C" w:rsidRDefault="008E606C" w:rsidP="008E606C">
      <w:pPr>
        <w:suppressAutoHyphens/>
        <w:spacing w:after="0" w:line="240" w:lineRule="auto"/>
        <w:ind w:left="1440"/>
        <w:jc w:val="center"/>
        <w:rPr>
          <w:b/>
          <w:sz w:val="20"/>
        </w:rPr>
      </w:pPr>
      <w:r w:rsidRPr="008E606C">
        <w:rPr>
          <w:b/>
          <w:sz w:val="20"/>
        </w:rPr>
        <w:t>Выбор профессии</w:t>
      </w:r>
      <w:r>
        <w:rPr>
          <w:b/>
          <w:sz w:val="20"/>
        </w:rPr>
        <w:tab/>
      </w:r>
    </w:p>
    <w:p w:rsidR="008E606C" w:rsidRPr="008E606C" w:rsidRDefault="008E606C" w:rsidP="008E606C">
      <w:pPr>
        <w:suppressAutoHyphens/>
        <w:spacing w:after="0" w:line="240" w:lineRule="auto"/>
        <w:ind w:left="1440"/>
        <w:jc w:val="center"/>
        <w:rPr>
          <w:b/>
          <w:i/>
          <w:sz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4077"/>
        <w:gridCol w:w="5397"/>
      </w:tblGrid>
      <w:tr w:rsidR="00C55FB2" w:rsidTr="0040291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>Выбор профессии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>Количество испытуемых</w:t>
            </w:r>
          </w:p>
        </w:tc>
      </w:tr>
      <w:tr w:rsidR="00C55FB2" w:rsidTr="0040291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Pr="00C55FB2" w:rsidRDefault="00C55FB2" w:rsidP="00402914">
            <w:pPr>
              <w:snapToGrid w:val="0"/>
              <w:jc w:val="center"/>
            </w:pPr>
            <w:r w:rsidRPr="00C55FB2">
              <w:rPr>
                <w:sz w:val="22"/>
              </w:rPr>
              <w:t>ДА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Pr="00C55FB2" w:rsidRDefault="00E97657" w:rsidP="00C55FB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48,36</w:t>
            </w:r>
            <w:r w:rsidR="00C55FB2" w:rsidRPr="00C55FB2">
              <w:rPr>
                <w:rFonts w:cs="Times New Roman"/>
                <w:color w:val="000000"/>
                <w:sz w:val="22"/>
              </w:rPr>
              <w:t>%</w:t>
            </w:r>
          </w:p>
        </w:tc>
      </w:tr>
      <w:tr w:rsidR="00C55FB2" w:rsidTr="00C55FB2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Pr="00C55FB2" w:rsidRDefault="00C55FB2" w:rsidP="00402914">
            <w:pPr>
              <w:snapToGrid w:val="0"/>
              <w:jc w:val="center"/>
            </w:pPr>
            <w:r w:rsidRPr="00C55FB2">
              <w:rPr>
                <w:sz w:val="22"/>
              </w:rPr>
              <w:t>НЕТ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Pr="00C55FB2" w:rsidRDefault="00E97657" w:rsidP="00C55FB2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  <w:sz w:val="22"/>
              </w:rPr>
              <w:t>51,64</w:t>
            </w:r>
            <w:r w:rsidR="00C55FB2" w:rsidRPr="00C55FB2">
              <w:rPr>
                <w:rFonts w:cs="Times New Roman"/>
                <w:color w:val="000000"/>
                <w:sz w:val="22"/>
              </w:rPr>
              <w:t>%</w:t>
            </w:r>
          </w:p>
        </w:tc>
      </w:tr>
    </w:tbl>
    <w:p w:rsidR="00C55FB2" w:rsidRDefault="00C55FB2" w:rsidP="00C55FB2">
      <w:pPr>
        <w:ind w:left="1080"/>
      </w:pPr>
    </w:p>
    <w:p w:rsidR="00C55FB2" w:rsidRDefault="00C55FB2" w:rsidP="008E6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Предпочтение дальнейшего выбора</w:t>
      </w: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5387"/>
      </w:tblGrid>
      <w:tr w:rsidR="00E60CA9" w:rsidTr="008E606C">
        <w:trPr>
          <w:trHeight w:val="43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7C1275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53,28</w:t>
            </w:r>
            <w:r w:rsidR="008E606C" w:rsidRPr="007C1275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E60CA9" w:rsidTr="008E606C">
        <w:trPr>
          <w:trHeight w:val="1423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Pr="00B03012" w:rsidRDefault="00B0301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Колледж, профессиональный лицей, медицинское училище, педагогическое училище, музыкальное училище и т.д.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7C1275" w:rsidRDefault="008E606C" w:rsidP="00E976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C1275">
              <w:rPr>
                <w:b/>
                <w:sz w:val="20"/>
                <w:szCs w:val="20"/>
              </w:rPr>
              <w:t>42,</w:t>
            </w:r>
            <w:r w:rsidR="00E97657">
              <w:rPr>
                <w:b/>
                <w:sz w:val="20"/>
                <w:szCs w:val="20"/>
              </w:rPr>
              <w:t>04</w:t>
            </w:r>
            <w:r w:rsidRPr="007C1275">
              <w:rPr>
                <w:b/>
                <w:sz w:val="20"/>
                <w:szCs w:val="20"/>
              </w:rPr>
              <w:t>%</w:t>
            </w:r>
          </w:p>
        </w:tc>
      </w:tr>
      <w:tr w:rsidR="00E60CA9" w:rsidTr="008E606C">
        <w:trPr>
          <w:trHeight w:val="25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Армия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8E606C" w:rsidRDefault="00E97657" w:rsidP="00402914">
            <w:pPr>
              <w:tabs>
                <w:tab w:val="left" w:pos="91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E60CA9" w:rsidTr="008E606C">
        <w:trPr>
          <w:trHeight w:val="35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  <w:r w:rsidR="008E606C">
              <w:rPr>
                <w:sz w:val="20"/>
                <w:szCs w:val="20"/>
              </w:rPr>
              <w:t>%</w:t>
            </w:r>
          </w:p>
        </w:tc>
      </w:tr>
    </w:tbl>
    <w:p w:rsidR="00C55FB2" w:rsidRDefault="00C55FB2" w:rsidP="008E6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Предпочтение сфер деятельности</w:t>
      </w:r>
    </w:p>
    <w:tbl>
      <w:tblPr>
        <w:tblW w:w="9724" w:type="dxa"/>
        <w:tblInd w:w="-10" w:type="dxa"/>
        <w:tblLayout w:type="fixed"/>
        <w:tblLook w:val="0000"/>
      </w:tblPr>
      <w:tblGrid>
        <w:gridCol w:w="4860"/>
        <w:gridCol w:w="4864"/>
      </w:tblGrid>
      <w:tr w:rsidR="00C55FB2" w:rsidTr="008E606C">
        <w:trPr>
          <w:trHeight w:val="270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B2" w:rsidRDefault="00C55FB2" w:rsidP="00402914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Сферы деятельности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испытуемых по всем классам</w:t>
            </w:r>
          </w:p>
        </w:tc>
      </w:tr>
      <w:tr w:rsidR="00C55FB2" w:rsidTr="008E606C">
        <w:trPr>
          <w:trHeight w:val="336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B2" w:rsidRDefault="00C55FB2" w:rsidP="0040291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</w:tr>
      <w:tr w:rsidR="008E606C" w:rsidTr="003218A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1. Медицина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11,48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4441F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Образования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AC7091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Юриспруденция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57488D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Физика и математика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7657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%</w:t>
            </w:r>
          </w:p>
        </w:tc>
      </w:tr>
      <w:tr w:rsidR="008E606C" w:rsidTr="00FD58A5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5. Инженерно-техническая сфера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9,32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E97657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Транспорт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7C3083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lastRenderedPageBreak/>
              <w:t>7. Менеджмент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97657">
              <w:rPr>
                <w:b/>
                <w:sz w:val="20"/>
                <w:szCs w:val="20"/>
              </w:rPr>
              <w:t>12</w:t>
            </w:r>
            <w:r w:rsidR="008E606C" w:rsidRPr="00E97657">
              <w:rPr>
                <w:b/>
                <w:sz w:val="20"/>
                <w:szCs w:val="20"/>
              </w:rPr>
              <w:t>%</w:t>
            </w:r>
          </w:p>
        </w:tc>
      </w:tr>
      <w:tr w:rsidR="008E606C" w:rsidTr="00324D1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Строительство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D85D2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E97657">
              <w:rPr>
                <w:b/>
                <w:i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10,55</w:t>
            </w:r>
            <w:r w:rsid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AE49E4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10.Журналистика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C75935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11. Торговля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38404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12. Экономика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E97657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97657">
              <w:rPr>
                <w:i/>
                <w:sz w:val="20"/>
                <w:szCs w:val="20"/>
              </w:rPr>
              <w:t>5,23</w:t>
            </w:r>
            <w:r w:rsidR="008E606C" w:rsidRPr="00E97657">
              <w:rPr>
                <w:i/>
                <w:sz w:val="20"/>
                <w:szCs w:val="20"/>
              </w:rPr>
              <w:t>%</w:t>
            </w:r>
          </w:p>
        </w:tc>
      </w:tr>
      <w:tr w:rsidR="008E606C" w:rsidTr="007C2CF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13.Спорт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E97657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97657">
              <w:rPr>
                <w:i/>
                <w:sz w:val="20"/>
                <w:szCs w:val="20"/>
              </w:rPr>
              <w:t>5,12</w:t>
            </w:r>
            <w:r w:rsidR="008E606C" w:rsidRPr="00E97657">
              <w:rPr>
                <w:i/>
                <w:sz w:val="20"/>
                <w:szCs w:val="20"/>
              </w:rPr>
              <w:t>%</w:t>
            </w:r>
          </w:p>
        </w:tc>
      </w:tr>
      <w:tr w:rsidR="008E606C" w:rsidTr="00F42D2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Силовые структуры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4029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4,51</w:t>
            </w:r>
            <w:r w:rsidR="008E606C" w:rsidRPr="008E606C">
              <w:rPr>
                <w:bCs/>
                <w:sz w:val="20"/>
                <w:szCs w:val="20"/>
              </w:rPr>
              <w:t>%</w:t>
            </w:r>
          </w:p>
        </w:tc>
      </w:tr>
      <w:tr w:rsidR="008E606C" w:rsidTr="0047493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Химия и биология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8E606C" w:rsidP="00E9765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97657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%</w:t>
            </w:r>
          </w:p>
        </w:tc>
      </w:tr>
      <w:tr w:rsidR="008E606C" w:rsidTr="00F472A9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  <w:proofErr w:type="gramStart"/>
            <w:r>
              <w:rPr>
                <w:b/>
                <w:sz w:val="20"/>
                <w:szCs w:val="20"/>
              </w:rPr>
              <w:t>ИЗО</w:t>
            </w:r>
            <w:proofErr w:type="gramEnd"/>
            <w:r>
              <w:rPr>
                <w:b/>
                <w:sz w:val="20"/>
                <w:szCs w:val="20"/>
              </w:rPr>
              <w:t xml:space="preserve"> и дизайн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10,25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440313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Иностранные языки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E97657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97657">
              <w:rPr>
                <w:i/>
                <w:sz w:val="20"/>
                <w:szCs w:val="20"/>
              </w:rPr>
              <w:t>6</w:t>
            </w:r>
            <w:r w:rsidR="008E606C" w:rsidRPr="00E97657">
              <w:rPr>
                <w:i/>
                <w:sz w:val="20"/>
                <w:szCs w:val="20"/>
              </w:rPr>
              <w:t>,6%</w:t>
            </w:r>
          </w:p>
        </w:tc>
      </w:tr>
      <w:tr w:rsidR="008E606C" w:rsidTr="004F0E2E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Общественно-политическая сфера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E976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</w:tr>
      <w:tr w:rsidR="008E606C" w:rsidTr="00E67BA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 Туризм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E9765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%</w:t>
            </w:r>
          </w:p>
        </w:tc>
      </w:tr>
      <w:tr w:rsidR="008E606C" w:rsidTr="00AE4834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 Музыка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5,43</w:t>
            </w:r>
            <w:r w:rsidR="008E606C">
              <w:rPr>
                <w:sz w:val="20"/>
                <w:szCs w:val="20"/>
              </w:rPr>
              <w:t>%</w:t>
            </w:r>
          </w:p>
        </w:tc>
      </w:tr>
    </w:tbl>
    <w:p w:rsidR="00C55FB2" w:rsidRDefault="00C55FB2" w:rsidP="00C55FB2">
      <w:pPr>
        <w:rPr>
          <w:b/>
          <w:sz w:val="20"/>
          <w:szCs w:val="20"/>
        </w:rPr>
      </w:pPr>
    </w:p>
    <w:p w:rsidR="00C55FB2" w:rsidRDefault="00C55FB2" w:rsidP="00C55F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Актуальность в помощи специалиста по профориентации учащегося  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3960"/>
        <w:gridCol w:w="4340"/>
      </w:tblGrid>
      <w:tr w:rsidR="00C55FB2" w:rsidTr="00402914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Обращение к специалисту профориентации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человек по классам</w:t>
            </w:r>
          </w:p>
        </w:tc>
      </w:tr>
      <w:tr w:rsidR="008E606C" w:rsidTr="0006454C">
        <w:trPr>
          <w:trHeight w:val="1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Да, мне это необходимо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E97657" w:rsidP="00BC70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E606C" w:rsidRPr="008E606C">
              <w:rPr>
                <w:sz w:val="20"/>
                <w:szCs w:val="20"/>
              </w:rPr>
              <w:t>%</w:t>
            </w:r>
          </w:p>
        </w:tc>
      </w:tr>
      <w:tr w:rsidR="008E606C" w:rsidTr="007212E6">
        <w:trPr>
          <w:trHeight w:val="1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Да, было бы интересно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8E606C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753D07">
        <w:trPr>
          <w:trHeight w:val="1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8E60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Нет, я все решу самостоятельно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8E606C" w:rsidP="00E97657">
            <w:pPr>
              <w:snapToGrid w:val="0"/>
              <w:jc w:val="center"/>
              <w:rPr>
                <w:sz w:val="20"/>
                <w:szCs w:val="20"/>
              </w:rPr>
            </w:pPr>
            <w:r w:rsidRPr="008E606C">
              <w:rPr>
                <w:sz w:val="20"/>
                <w:szCs w:val="20"/>
              </w:rPr>
              <w:t>3</w:t>
            </w:r>
            <w:r w:rsidR="00E97657">
              <w:rPr>
                <w:sz w:val="20"/>
                <w:szCs w:val="20"/>
              </w:rPr>
              <w:t>5,46</w:t>
            </w:r>
            <w:r w:rsidRPr="008E606C">
              <w:rPr>
                <w:sz w:val="20"/>
                <w:szCs w:val="20"/>
              </w:rPr>
              <w:t>%</w:t>
            </w:r>
          </w:p>
        </w:tc>
      </w:tr>
    </w:tbl>
    <w:p w:rsidR="00B03012" w:rsidRDefault="00B03012" w:rsidP="00BC70EF">
      <w:pPr>
        <w:spacing w:before="200"/>
        <w:ind w:firstLine="426"/>
        <w:jc w:val="both"/>
        <w:rPr>
          <w:sz w:val="22"/>
          <w:szCs w:val="20"/>
        </w:rPr>
      </w:pPr>
      <w:r w:rsidRPr="00BC70EF">
        <w:rPr>
          <w:sz w:val="22"/>
          <w:szCs w:val="20"/>
        </w:rPr>
        <w:t>Половина учащихся 9 классов школ Кировского района определилась с выбором профессии. 95% учащихся при выборе дальнейшего профессионального маршрута действуют в рамках принципа непрерывности образования.</w:t>
      </w:r>
      <w:r w:rsidR="00BC70EF" w:rsidRPr="00BC70EF">
        <w:rPr>
          <w:sz w:val="22"/>
          <w:szCs w:val="20"/>
        </w:rPr>
        <w:t xml:space="preserve"> </w:t>
      </w:r>
      <w:r w:rsidR="00CE640B">
        <w:rPr>
          <w:sz w:val="22"/>
          <w:szCs w:val="20"/>
        </w:rPr>
        <w:t>53</w:t>
      </w:r>
      <w:r w:rsidR="00BC70EF">
        <w:rPr>
          <w:sz w:val="22"/>
          <w:szCs w:val="20"/>
        </w:rPr>
        <w:t>% учащихся предп</w:t>
      </w:r>
      <w:r w:rsidR="00AC00AC">
        <w:rPr>
          <w:sz w:val="22"/>
          <w:szCs w:val="20"/>
        </w:rPr>
        <w:t>очитают продолжить обучение в 10</w:t>
      </w:r>
      <w:r w:rsidR="00CE640B">
        <w:rPr>
          <w:sz w:val="22"/>
          <w:szCs w:val="20"/>
        </w:rPr>
        <w:t xml:space="preserve"> классе, 42 </w:t>
      </w:r>
      <w:r w:rsidR="00BC70EF">
        <w:rPr>
          <w:sz w:val="22"/>
          <w:szCs w:val="20"/>
        </w:rPr>
        <w:t xml:space="preserve">% - выбирают колледжи, профессиональные училища и лицеи. </w:t>
      </w:r>
    </w:p>
    <w:p w:rsidR="00820EA9" w:rsidRPr="00B03012" w:rsidRDefault="00820EA9" w:rsidP="00820EA9">
      <w:pPr>
        <w:spacing w:before="200"/>
        <w:ind w:firstLine="540"/>
        <w:jc w:val="both"/>
      </w:pPr>
      <w:r>
        <w:t>Количество учащихся 9 классов, определившихся с профессий в 2019 году незначительно больше, чем в 2020 – 53,1 % против 48,4%, то есть приблизительно на 50 человек меньше.</w:t>
      </w:r>
    </w:p>
    <w:p w:rsidR="00BC70EF" w:rsidRDefault="00BC70EF" w:rsidP="00BC70EF">
      <w:pPr>
        <w:spacing w:before="200"/>
        <w:ind w:firstLine="42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Наиболее популярными сферами являются </w:t>
      </w:r>
      <w:r w:rsidR="00E97657">
        <w:rPr>
          <w:sz w:val="22"/>
          <w:szCs w:val="20"/>
        </w:rPr>
        <w:t xml:space="preserve">менеджмент (12% учащихся выбирают её, как профессиональную сферу) </w:t>
      </w:r>
      <w:r>
        <w:rPr>
          <w:sz w:val="22"/>
          <w:szCs w:val="20"/>
        </w:rPr>
        <w:t>медицина (</w:t>
      </w:r>
      <w:r w:rsidR="00E97657">
        <w:rPr>
          <w:sz w:val="22"/>
          <w:szCs w:val="20"/>
        </w:rPr>
        <w:t>11,5</w:t>
      </w:r>
      <w:r>
        <w:rPr>
          <w:sz w:val="22"/>
          <w:szCs w:val="20"/>
        </w:rPr>
        <w:t>%), изобразительное искусство и дизайн (</w:t>
      </w:r>
      <w:r w:rsidR="00E97657">
        <w:rPr>
          <w:sz w:val="22"/>
          <w:szCs w:val="20"/>
        </w:rPr>
        <w:t>10,25</w:t>
      </w:r>
      <w:r>
        <w:rPr>
          <w:sz w:val="22"/>
          <w:szCs w:val="20"/>
        </w:rPr>
        <w:t>%), информационные технологии (</w:t>
      </w:r>
      <w:r w:rsidR="00E97657">
        <w:rPr>
          <w:sz w:val="22"/>
          <w:szCs w:val="20"/>
        </w:rPr>
        <w:t>10,55</w:t>
      </w:r>
      <w:r>
        <w:rPr>
          <w:sz w:val="22"/>
          <w:szCs w:val="20"/>
        </w:rPr>
        <w:t>%), а также ин</w:t>
      </w:r>
      <w:r w:rsidR="00E97657">
        <w:rPr>
          <w:sz w:val="22"/>
          <w:szCs w:val="20"/>
        </w:rPr>
        <w:t>женерно-промышленная сфера (9,32%).</w:t>
      </w:r>
    </w:p>
    <w:p w:rsidR="00BC70EF" w:rsidRPr="00BC70EF" w:rsidRDefault="00BC70EF" w:rsidP="00BC70EF">
      <w:pPr>
        <w:spacing w:before="200"/>
        <w:ind w:firstLine="426"/>
        <w:jc w:val="both"/>
        <w:rPr>
          <w:sz w:val="22"/>
          <w:szCs w:val="20"/>
        </w:rPr>
      </w:pPr>
      <w:r>
        <w:rPr>
          <w:sz w:val="22"/>
          <w:szCs w:val="20"/>
        </w:rPr>
        <w:t>Две трети респондентов считают помощь в профориентации, как минимум, интересной. 1</w:t>
      </w:r>
      <w:r w:rsidR="00E97657">
        <w:rPr>
          <w:sz w:val="22"/>
          <w:szCs w:val="20"/>
        </w:rPr>
        <w:t>5</w:t>
      </w:r>
      <w:r>
        <w:rPr>
          <w:sz w:val="22"/>
          <w:szCs w:val="20"/>
        </w:rPr>
        <w:t xml:space="preserve">% отмечают, что помощь специалиста им необходима. При выборе профессии </w:t>
      </w:r>
      <w:r w:rsidR="00CE640B">
        <w:rPr>
          <w:sz w:val="22"/>
          <w:szCs w:val="20"/>
        </w:rPr>
        <w:t>треть</w:t>
      </w:r>
      <w:r>
        <w:rPr>
          <w:sz w:val="22"/>
          <w:szCs w:val="20"/>
        </w:rPr>
        <w:t xml:space="preserve"> учащихся, 3</w:t>
      </w:r>
      <w:r w:rsidR="00E97657">
        <w:rPr>
          <w:sz w:val="22"/>
          <w:szCs w:val="20"/>
        </w:rPr>
        <w:t>5,5</w:t>
      </w:r>
      <w:r>
        <w:rPr>
          <w:sz w:val="22"/>
          <w:szCs w:val="20"/>
        </w:rPr>
        <w:t xml:space="preserve">% отказывается от </w:t>
      </w:r>
      <w:proofErr w:type="spellStart"/>
      <w:r>
        <w:rPr>
          <w:sz w:val="22"/>
          <w:szCs w:val="20"/>
        </w:rPr>
        <w:t>профориентационной</w:t>
      </w:r>
      <w:proofErr w:type="spellEnd"/>
      <w:r>
        <w:rPr>
          <w:sz w:val="22"/>
          <w:szCs w:val="20"/>
        </w:rPr>
        <w:t xml:space="preserve"> работы.</w:t>
      </w:r>
    </w:p>
    <w:p w:rsidR="007C1275" w:rsidRPr="00B03012" w:rsidRDefault="007C1275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  <w:sz w:val="22"/>
          <w:szCs w:val="20"/>
        </w:rPr>
      </w:pPr>
      <w:r w:rsidRPr="00B03012">
        <w:rPr>
          <w:b/>
          <w:i/>
          <w:sz w:val="22"/>
          <w:szCs w:val="20"/>
        </w:rPr>
        <w:lastRenderedPageBreak/>
        <w:t>Статусы профессиональной идентичности.</w:t>
      </w:r>
    </w:p>
    <w:tbl>
      <w:tblPr>
        <w:tblStyle w:val="a6"/>
        <w:tblW w:w="0" w:type="auto"/>
        <w:tblLook w:val="04A0"/>
      </w:tblPr>
      <w:tblGrid>
        <w:gridCol w:w="1927"/>
        <w:gridCol w:w="1912"/>
        <w:gridCol w:w="1908"/>
        <w:gridCol w:w="1912"/>
      </w:tblGrid>
      <w:tr w:rsidR="00E97657" w:rsidTr="007C1275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 профессиональной идентичности</w:t>
            </w:r>
          </w:p>
        </w:tc>
        <w:tc>
          <w:tcPr>
            <w:tcW w:w="1912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Выраженность выше среднего уровня</w:t>
            </w:r>
          </w:p>
        </w:tc>
        <w:tc>
          <w:tcPr>
            <w:tcW w:w="1908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1912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учащихся с выраженным статусом идентичности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Неопределенное состояние профессиональной идентичности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873518">
            <w:pPr>
              <w:jc w:val="center"/>
            </w:pPr>
          </w:p>
          <w:p w:rsidR="00873518" w:rsidRDefault="00873518" w:rsidP="00873518">
            <w:pPr>
              <w:jc w:val="center"/>
            </w:pPr>
          </w:p>
          <w:p w:rsidR="00873518" w:rsidRDefault="00873518" w:rsidP="00873518">
            <w:pPr>
              <w:jc w:val="center"/>
            </w:pPr>
          </w:p>
          <w:p w:rsidR="00E97657" w:rsidRPr="001F4F55" w:rsidRDefault="00873518" w:rsidP="00873518">
            <w:pPr>
              <w:jc w:val="center"/>
            </w:pPr>
            <w:r>
              <w:t>4%</w:t>
            </w:r>
          </w:p>
        </w:tc>
        <w:tc>
          <w:tcPr>
            <w:tcW w:w="1908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1F4F55" w:rsidRDefault="00873518" w:rsidP="007C1275">
            <w:pPr>
              <w:jc w:val="center"/>
            </w:pPr>
            <w:r>
              <w:t>2,26%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1F4F55" w:rsidRDefault="00873518" w:rsidP="007C1275">
            <w:pPr>
              <w:jc w:val="center"/>
            </w:pPr>
            <w:r>
              <w:t>14,73%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Навязанная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873518" w:rsidRDefault="00873518" w:rsidP="00873518"/>
          <w:p w:rsidR="00E97657" w:rsidRPr="00B32065" w:rsidRDefault="00873518" w:rsidP="00873518">
            <w:pPr>
              <w:jc w:val="center"/>
            </w:pPr>
            <w:r>
              <w:t>4,3%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B32065" w:rsidRDefault="00873518" w:rsidP="007C1275">
            <w:pPr>
              <w:jc w:val="center"/>
            </w:pPr>
            <w:r>
              <w:t>0,65%</w:t>
            </w:r>
          </w:p>
        </w:tc>
        <w:tc>
          <w:tcPr>
            <w:tcW w:w="1912" w:type="dxa"/>
            <w:tcBorders>
              <w:right w:val="single" w:sz="2" w:space="0" w:color="auto"/>
            </w:tcBorders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B32065" w:rsidRDefault="00873518" w:rsidP="007C1275">
            <w:pPr>
              <w:jc w:val="center"/>
            </w:pPr>
            <w:r>
              <w:t>9,46%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Мораторий (кризис выбора)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97657" w:rsidRPr="00B32065" w:rsidRDefault="00873518" w:rsidP="007C1275">
            <w:pPr>
              <w:jc w:val="center"/>
            </w:pPr>
            <w:r>
              <w:t>10,65%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B32065" w:rsidRDefault="00873518" w:rsidP="007C1275">
            <w:pPr>
              <w:jc w:val="center"/>
            </w:pPr>
            <w:r>
              <w:t>3,87%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E97657" w:rsidRPr="00B32065" w:rsidRDefault="00873518" w:rsidP="007C1275">
            <w:pPr>
              <w:jc w:val="center"/>
            </w:pPr>
            <w:r>
              <w:t>27,53%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Сформированная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97657" w:rsidRPr="00B32065" w:rsidRDefault="00873518" w:rsidP="007C1275">
            <w:pPr>
              <w:jc w:val="center"/>
            </w:pPr>
            <w:r>
              <w:t>5,59%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7C1275" w:rsidRDefault="00873518" w:rsidP="007C1275">
            <w:pPr>
              <w:jc w:val="center"/>
              <w:rPr>
                <w:b/>
              </w:rPr>
            </w:pPr>
            <w:r>
              <w:rPr>
                <w:b/>
              </w:rPr>
              <w:t>10,86%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  <w:rPr>
                <w:b/>
              </w:rPr>
            </w:pPr>
          </w:p>
          <w:p w:rsidR="00873518" w:rsidRDefault="00873518" w:rsidP="007C1275">
            <w:pPr>
              <w:jc w:val="center"/>
              <w:rPr>
                <w:b/>
              </w:rPr>
            </w:pPr>
          </w:p>
          <w:p w:rsidR="00E97657" w:rsidRPr="007C1275" w:rsidRDefault="00873518" w:rsidP="007C1275">
            <w:pPr>
              <w:jc w:val="center"/>
              <w:rPr>
                <w:b/>
              </w:rPr>
            </w:pPr>
            <w:r>
              <w:rPr>
                <w:b/>
              </w:rPr>
              <w:t>26,02%</w:t>
            </w:r>
          </w:p>
        </w:tc>
      </w:tr>
    </w:tbl>
    <w:p w:rsidR="007C1275" w:rsidRPr="00BC70EF" w:rsidRDefault="00BC70EF" w:rsidP="007C1275">
      <w:pPr>
        <w:spacing w:before="200"/>
        <w:ind w:firstLine="540"/>
        <w:jc w:val="both"/>
        <w:rPr>
          <w:sz w:val="22"/>
          <w:szCs w:val="20"/>
        </w:rPr>
      </w:pPr>
      <w:r w:rsidRPr="00BC70EF">
        <w:rPr>
          <w:sz w:val="22"/>
          <w:szCs w:val="20"/>
        </w:rPr>
        <w:t xml:space="preserve">У </w:t>
      </w:r>
      <w:r w:rsidR="00E95DBB">
        <w:rPr>
          <w:sz w:val="22"/>
          <w:szCs w:val="20"/>
        </w:rPr>
        <w:t>26</w:t>
      </w:r>
      <w:r w:rsidRPr="00BC70EF">
        <w:rPr>
          <w:sz w:val="22"/>
          <w:szCs w:val="20"/>
        </w:rPr>
        <w:t xml:space="preserve">% респондентов </w:t>
      </w:r>
      <w:r>
        <w:rPr>
          <w:sz w:val="22"/>
          <w:szCs w:val="20"/>
        </w:rPr>
        <w:t xml:space="preserve">можно отметить сформированную профессиональную идентичность в средней и в степени выраженности выше среднего. Что </w:t>
      </w:r>
      <w:r w:rsidR="00E95DBB">
        <w:rPr>
          <w:sz w:val="22"/>
          <w:szCs w:val="20"/>
        </w:rPr>
        <w:t>практически на пятую часть меньше, чем результаты аналогичного исследования, проводимого в 2019/2020 учебном году</w:t>
      </w:r>
      <w:r>
        <w:rPr>
          <w:sz w:val="22"/>
          <w:szCs w:val="20"/>
        </w:rPr>
        <w:t xml:space="preserve">. </w:t>
      </w:r>
      <w:r w:rsidR="00CD7594">
        <w:rPr>
          <w:sz w:val="22"/>
          <w:szCs w:val="20"/>
        </w:rPr>
        <w:t xml:space="preserve">У </w:t>
      </w:r>
      <w:r w:rsidR="00E95DBB">
        <w:rPr>
          <w:sz w:val="22"/>
          <w:szCs w:val="20"/>
        </w:rPr>
        <w:t>трети</w:t>
      </w:r>
      <w:r w:rsidR="00CD7594">
        <w:rPr>
          <w:sz w:val="22"/>
          <w:szCs w:val="20"/>
        </w:rPr>
        <w:t xml:space="preserve"> учащихся </w:t>
      </w:r>
      <w:r w:rsidR="00CE640B">
        <w:rPr>
          <w:sz w:val="22"/>
          <w:szCs w:val="20"/>
        </w:rPr>
        <w:t>наблюдается кризис выбора</w:t>
      </w:r>
      <w:r w:rsidR="00CD7594">
        <w:rPr>
          <w:sz w:val="22"/>
          <w:szCs w:val="20"/>
        </w:rPr>
        <w:t xml:space="preserve">, т.е. осознание необходимости </w:t>
      </w:r>
      <w:r w:rsidR="00CE640B">
        <w:rPr>
          <w:sz w:val="22"/>
          <w:szCs w:val="20"/>
        </w:rPr>
        <w:t xml:space="preserve">принять решение, но сам выбор еще не сделан. </w:t>
      </w:r>
      <w:r w:rsidR="00E95DBB">
        <w:rPr>
          <w:sz w:val="22"/>
          <w:szCs w:val="20"/>
        </w:rPr>
        <w:t>Навязанная профессиональная идентичность проявляется у 9,5% учащихся, что в три раза больше аналогичного показателя исследования 2019/2020 учебного года.</w:t>
      </w:r>
    </w:p>
    <w:p w:rsidR="008E606C" w:rsidRPr="00B03012" w:rsidRDefault="008E606C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  <w:sz w:val="22"/>
          <w:szCs w:val="20"/>
        </w:rPr>
      </w:pPr>
      <w:r w:rsidRPr="00B03012">
        <w:rPr>
          <w:b/>
          <w:i/>
          <w:sz w:val="22"/>
          <w:szCs w:val="20"/>
        </w:rPr>
        <w:t>Факторы привлекательности профессии.</w:t>
      </w:r>
    </w:p>
    <w:tbl>
      <w:tblPr>
        <w:tblStyle w:val="a6"/>
        <w:tblW w:w="0" w:type="auto"/>
        <w:tblLook w:val="04A0"/>
      </w:tblPr>
      <w:tblGrid>
        <w:gridCol w:w="2516"/>
        <w:gridCol w:w="1772"/>
        <w:gridCol w:w="1772"/>
        <w:gridCol w:w="1642"/>
        <w:gridCol w:w="1643"/>
      </w:tblGrid>
      <w:tr w:rsidR="007C1275" w:rsidTr="00CE640B">
        <w:tc>
          <w:tcPr>
            <w:tcW w:w="2516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Фактор привлекательности</w:t>
            </w:r>
          </w:p>
        </w:tc>
        <w:tc>
          <w:tcPr>
            <w:tcW w:w="177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опасения</w:t>
            </w:r>
            <w:r w:rsidR="00112758">
              <w:rPr>
                <w:b/>
                <w:sz w:val="20"/>
                <w:szCs w:val="20"/>
              </w:rPr>
              <w:t xml:space="preserve"> несоответствия</w:t>
            </w:r>
            <w:r>
              <w:rPr>
                <w:b/>
                <w:sz w:val="20"/>
                <w:szCs w:val="20"/>
              </w:rPr>
              <w:t>,</w:t>
            </w:r>
          </w:p>
          <w:p w:rsidR="008E606C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мужская часть респондентов</w:t>
            </w:r>
            <w:proofErr w:type="gramStart"/>
            <w:r w:rsidR="00CE640B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7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опасения</w:t>
            </w:r>
            <w:r w:rsidR="00112758">
              <w:rPr>
                <w:b/>
                <w:sz w:val="20"/>
                <w:szCs w:val="20"/>
              </w:rPr>
              <w:t xml:space="preserve"> несоответствия</w:t>
            </w:r>
            <w:r>
              <w:rPr>
                <w:b/>
                <w:sz w:val="20"/>
                <w:szCs w:val="20"/>
              </w:rPr>
              <w:t>,</w:t>
            </w:r>
          </w:p>
          <w:p w:rsidR="008E606C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женская часть респондентов</w:t>
            </w:r>
            <w:proofErr w:type="gramStart"/>
            <w:r w:rsidR="008E606C">
              <w:rPr>
                <w:b/>
                <w:sz w:val="20"/>
                <w:szCs w:val="20"/>
              </w:rPr>
              <w:t xml:space="preserve"> </w:t>
            </w:r>
            <w:r w:rsidR="00CE640B">
              <w:rPr>
                <w:b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64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Привлекает,</w:t>
            </w:r>
          </w:p>
          <w:p w:rsidR="00CE640B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мужская часть респондентов</w:t>
            </w:r>
          </w:p>
          <w:p w:rsidR="008E606C" w:rsidRDefault="00CE640B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43" w:type="dxa"/>
          </w:tcPr>
          <w:p w:rsidR="00112758" w:rsidRDefault="008E606C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Привлекает, </w:t>
            </w:r>
          </w:p>
          <w:p w:rsidR="00CE640B" w:rsidRDefault="00112758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женская часть респондентов</w:t>
            </w:r>
          </w:p>
          <w:p w:rsidR="008E606C" w:rsidRDefault="00CE640B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Важность в обществе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14,14</w:t>
            </w:r>
          </w:p>
        </w:tc>
        <w:tc>
          <w:tcPr>
            <w:tcW w:w="164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643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людьми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1772" w:type="dxa"/>
          </w:tcPr>
          <w:p w:rsidR="00CE640B" w:rsidRPr="00CE640B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 w:rsidRPr="00CE640B">
              <w:rPr>
                <w:sz w:val="20"/>
                <w:szCs w:val="20"/>
              </w:rPr>
              <w:t>7,3</w:t>
            </w:r>
          </w:p>
        </w:tc>
        <w:tc>
          <w:tcPr>
            <w:tcW w:w="164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</w:t>
            </w:r>
          </w:p>
        </w:tc>
        <w:tc>
          <w:tcPr>
            <w:tcW w:w="1643" w:type="dxa"/>
          </w:tcPr>
          <w:p w:rsidR="00CE640B" w:rsidRP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CE640B">
              <w:rPr>
                <w:b/>
                <w:sz w:val="20"/>
                <w:szCs w:val="20"/>
              </w:rPr>
              <w:t>24,4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для творчества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64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11,78</w:t>
            </w:r>
          </w:p>
        </w:tc>
        <w:tc>
          <w:tcPr>
            <w:tcW w:w="1643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не вызывает переутомление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19,36</w:t>
            </w:r>
          </w:p>
        </w:tc>
        <w:tc>
          <w:tcPr>
            <w:tcW w:w="164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16,09</w:t>
            </w:r>
          </w:p>
        </w:tc>
        <w:tc>
          <w:tcPr>
            <w:tcW w:w="1643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Высокая зарплата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164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32,58</w:t>
            </w:r>
          </w:p>
        </w:tc>
        <w:tc>
          <w:tcPr>
            <w:tcW w:w="1643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30,12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Позволяет самосовершенствоваться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</w:t>
            </w:r>
          </w:p>
        </w:tc>
        <w:tc>
          <w:tcPr>
            <w:tcW w:w="164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1643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Соответствует способностям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64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</w:t>
            </w:r>
          </w:p>
        </w:tc>
        <w:tc>
          <w:tcPr>
            <w:tcW w:w="1643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28,7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Соответствует характеру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64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22,54</w:t>
            </w:r>
          </w:p>
        </w:tc>
        <w:tc>
          <w:tcPr>
            <w:tcW w:w="1643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Короткий рабочий день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72" w:type="dxa"/>
          </w:tcPr>
          <w:p w:rsidR="00CE640B" w:rsidRPr="003D50C5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</w:t>
            </w:r>
          </w:p>
        </w:tc>
        <w:tc>
          <w:tcPr>
            <w:tcW w:w="164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643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CE640B" w:rsidRPr="006C110E" w:rsidTr="00CE640B">
        <w:tc>
          <w:tcPr>
            <w:tcW w:w="2516" w:type="dxa"/>
          </w:tcPr>
          <w:p w:rsidR="00CE640B" w:rsidRP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CE640B">
              <w:rPr>
                <w:b/>
                <w:sz w:val="20"/>
                <w:szCs w:val="20"/>
              </w:rPr>
              <w:lastRenderedPageBreak/>
              <w:t>Частый контакт с людьми</w:t>
            </w:r>
          </w:p>
        </w:tc>
        <w:tc>
          <w:tcPr>
            <w:tcW w:w="1772" w:type="dxa"/>
          </w:tcPr>
          <w:p w:rsidR="00CE640B" w:rsidRPr="00CE640B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 w:rsidRPr="00CE640B">
              <w:rPr>
                <w:sz w:val="20"/>
                <w:szCs w:val="20"/>
              </w:rPr>
              <w:t>7,4</w:t>
            </w:r>
          </w:p>
        </w:tc>
        <w:tc>
          <w:tcPr>
            <w:tcW w:w="1772" w:type="dxa"/>
          </w:tcPr>
          <w:p w:rsidR="00CE640B" w:rsidRPr="00CE640B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642" w:type="dxa"/>
          </w:tcPr>
          <w:p w:rsidR="00CE640B" w:rsidRPr="00CE640B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 w:rsidRPr="00CE640B">
              <w:rPr>
                <w:sz w:val="20"/>
                <w:szCs w:val="20"/>
              </w:rPr>
              <w:t>9,7</w:t>
            </w:r>
          </w:p>
        </w:tc>
        <w:tc>
          <w:tcPr>
            <w:tcW w:w="1643" w:type="dxa"/>
          </w:tcPr>
          <w:p w:rsidR="00CE640B" w:rsidRPr="00CE640B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 w:rsidRPr="00CE640B">
              <w:rPr>
                <w:sz w:val="20"/>
                <w:szCs w:val="20"/>
              </w:rPr>
              <w:t>9,3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Позволяет достигнуть социального признания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772" w:type="dxa"/>
          </w:tcPr>
          <w:p w:rsidR="00CE640B" w:rsidRPr="00112758" w:rsidRDefault="00CE640B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642" w:type="dxa"/>
          </w:tcPr>
          <w:p w:rsidR="00CE640B" w:rsidRP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CE640B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1643" w:type="dxa"/>
          </w:tcPr>
          <w:p w:rsidR="00CE640B" w:rsidRP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CE640B">
              <w:rPr>
                <w:b/>
                <w:sz w:val="20"/>
                <w:szCs w:val="20"/>
              </w:rPr>
              <w:t>25,2</w:t>
            </w:r>
          </w:p>
        </w:tc>
      </w:tr>
    </w:tbl>
    <w:p w:rsidR="00470E14" w:rsidRDefault="00470E14" w:rsidP="00823352">
      <w:pPr>
        <w:spacing w:before="200"/>
        <w:ind w:firstLine="539"/>
        <w:jc w:val="both"/>
      </w:pPr>
      <w:r w:rsidRPr="00470E14">
        <w:t xml:space="preserve">В графе </w:t>
      </w:r>
      <w:r>
        <w:t>«Другое» из факторов привлекательности респонденты отмечали «</w:t>
      </w:r>
      <w:r w:rsidR="00E95DBB">
        <w:t>Необходимость частых контактов с людьми</w:t>
      </w:r>
      <w:r>
        <w:t>», «Сделать мир лучше», в качестве</w:t>
      </w:r>
      <w:r w:rsidR="00A627E0">
        <w:t xml:space="preserve"> опасени</w:t>
      </w:r>
      <w:proofErr w:type="gramStart"/>
      <w:r w:rsidR="00A627E0">
        <w:t>й-</w:t>
      </w:r>
      <w:proofErr w:type="gramEnd"/>
      <w:r>
        <w:t xml:space="preserve"> «сфера плохо развита в России». </w:t>
      </w:r>
    </w:p>
    <w:p w:rsidR="00CD7594" w:rsidRPr="00470E14" w:rsidRDefault="00CD7594" w:rsidP="00823352">
      <w:pPr>
        <w:spacing w:before="200"/>
        <w:ind w:firstLine="539"/>
        <w:jc w:val="both"/>
      </w:pPr>
      <w:r>
        <w:t xml:space="preserve">Различия между женской и мужской выборкой являются несущественными – и мальчики, и девочки выбирают одинаковые факторы привлекательности (и непривлекательности) профессии. Самыми важными факторами привлекательности профессии оказались высокая заработная плата, возможность самосовершенствоваться в выбранной сфере, а также то, что работа соответствует способностям и характеру. Среди опасений наиболее часто встречаемыми ответами являются низкая заработная плата, долгий рабочий день и возможность переутомления на работе. </w:t>
      </w:r>
      <w:r w:rsidR="00CE640B">
        <w:t>Можно отметить, что девочкам в большей степени значимы факторы социального признания, возможности работы с людьми и н</w:t>
      </w:r>
      <w:r w:rsidR="00823352">
        <w:t>аличия творческого компонента.</w:t>
      </w:r>
    </w:p>
    <w:p w:rsidR="003D50C5" w:rsidRPr="00B03012" w:rsidRDefault="003D50C5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</w:rPr>
      </w:pPr>
      <w:r w:rsidRPr="00B03012">
        <w:rPr>
          <w:b/>
          <w:i/>
        </w:rPr>
        <w:t>Статистика по профессиональным интересам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</w:tblGrid>
      <w:tr w:rsidR="003D50C5" w:rsidTr="003D50C5">
        <w:tc>
          <w:tcPr>
            <w:tcW w:w="2392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Сфера</w:t>
            </w:r>
          </w:p>
        </w:tc>
        <w:tc>
          <w:tcPr>
            <w:tcW w:w="2393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Выбор сферы</w:t>
            </w:r>
          </w:p>
        </w:tc>
        <w:tc>
          <w:tcPr>
            <w:tcW w:w="2393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Проявленный высокий интерес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Физика и математика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5,8</w:t>
            </w:r>
          </w:p>
        </w:tc>
        <w:tc>
          <w:tcPr>
            <w:tcW w:w="2393" w:type="dxa"/>
          </w:tcPr>
          <w:p w:rsidR="003D50C5" w:rsidRPr="006314D7" w:rsidRDefault="006C110E" w:rsidP="00820EA9">
            <w:pPr>
              <w:spacing w:before="200"/>
              <w:jc w:val="both"/>
            </w:pPr>
            <w:r w:rsidRPr="006314D7">
              <w:t>2,</w:t>
            </w:r>
            <w:r w:rsidR="00820EA9" w:rsidRPr="006314D7">
              <w:t>7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Химия и биология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3,57</w:t>
            </w:r>
            <w:r w:rsidR="00916547" w:rsidRPr="006314D7">
              <w:t>%</w:t>
            </w:r>
          </w:p>
        </w:tc>
        <w:tc>
          <w:tcPr>
            <w:tcW w:w="2393" w:type="dxa"/>
          </w:tcPr>
          <w:p w:rsidR="003D50C5" w:rsidRPr="006314D7" w:rsidRDefault="006C110E" w:rsidP="00820EA9">
            <w:pPr>
              <w:spacing w:before="200"/>
              <w:jc w:val="both"/>
            </w:pPr>
            <w:r w:rsidRPr="006314D7">
              <w:t>1,</w:t>
            </w:r>
            <w:r w:rsidR="00820EA9" w:rsidRPr="006314D7">
              <w:t>7</w:t>
            </w:r>
            <w:r w:rsidRPr="006314D7">
              <w:t>9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туризм</w:t>
            </w:r>
          </w:p>
        </w:tc>
        <w:tc>
          <w:tcPr>
            <w:tcW w:w="2393" w:type="dxa"/>
          </w:tcPr>
          <w:p w:rsidR="003D50C5" w:rsidRPr="006314D7" w:rsidRDefault="006C110E" w:rsidP="006C110E">
            <w:pPr>
              <w:spacing w:before="200"/>
              <w:jc w:val="both"/>
            </w:pPr>
            <w:r w:rsidRPr="006314D7">
              <w:t>4,46</w:t>
            </w:r>
            <w:r w:rsidR="00916547" w:rsidRPr="006314D7">
              <w:t>%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1,23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Медицина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4,46%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2,21</w:t>
            </w:r>
            <w:r w:rsidR="00916547" w:rsidRPr="006314D7">
              <w:t>%</w:t>
            </w:r>
          </w:p>
        </w:tc>
      </w:tr>
      <w:tr w:rsidR="006C110E" w:rsidRPr="006C110E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Информационные технологии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8,26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4,91</w:t>
            </w:r>
            <w:r w:rsidR="00916547"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Строительство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3,35</w:t>
            </w:r>
          </w:p>
        </w:tc>
        <w:tc>
          <w:tcPr>
            <w:tcW w:w="2393" w:type="dxa"/>
          </w:tcPr>
          <w:p w:rsidR="003D50C5" w:rsidRPr="006314D7" w:rsidRDefault="006C110E" w:rsidP="003719D7">
            <w:pPr>
              <w:spacing w:before="200"/>
              <w:jc w:val="both"/>
            </w:pPr>
            <w:r w:rsidRPr="006314D7">
              <w:t>1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Инженерно-промышленная сфера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4,46</w:t>
            </w:r>
            <w:r w:rsidR="00916547" w:rsidRPr="006314D7"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2,34</w:t>
            </w:r>
            <w:r w:rsidR="00916547" w:rsidRPr="006314D7">
              <w:t>%</w:t>
            </w:r>
          </w:p>
        </w:tc>
      </w:tr>
      <w:tr w:rsidR="003D50C5" w:rsidTr="003D50C5">
        <w:tc>
          <w:tcPr>
            <w:tcW w:w="2392" w:type="dxa"/>
          </w:tcPr>
          <w:p w:rsidR="003D50C5" w:rsidRPr="006314D7" w:rsidRDefault="003D50C5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Экономика</w:t>
            </w:r>
          </w:p>
        </w:tc>
        <w:tc>
          <w:tcPr>
            <w:tcW w:w="2393" w:type="dxa"/>
          </w:tcPr>
          <w:p w:rsidR="003D50C5" w:rsidRPr="006314D7" w:rsidRDefault="006314D7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6,36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6314D7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2,9</w:t>
            </w:r>
            <w:r w:rsidR="00916547"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Менеджмент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6,58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2,79</w:t>
            </w:r>
            <w:r w:rsidR="00916547" w:rsidRPr="006314D7">
              <w:rPr>
                <w:b/>
              </w:rPr>
              <w:t>%</w:t>
            </w:r>
          </w:p>
        </w:tc>
      </w:tr>
      <w:tr w:rsidR="006C110E" w:rsidRPr="006C110E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Иностранные языки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7,48</w:t>
            </w:r>
            <w:r w:rsidR="00D95B03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91654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4,</w:t>
            </w:r>
            <w:r w:rsidR="006314D7" w:rsidRPr="006314D7">
              <w:rPr>
                <w:b/>
              </w:rPr>
              <w:t>35</w:t>
            </w:r>
            <w:r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D50C5">
            <w:pPr>
              <w:spacing w:before="200"/>
              <w:jc w:val="both"/>
            </w:pPr>
            <w:r w:rsidRPr="006314D7">
              <w:t>Логистика, транспорт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4,69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1,34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Силовые структуры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5,69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3,24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Общественно-политическая сфера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2,9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2,12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Журналистика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3,24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6314D7" w:rsidP="003719D7">
            <w:pPr>
              <w:spacing w:before="200"/>
              <w:jc w:val="both"/>
            </w:pPr>
            <w:r w:rsidRPr="006314D7">
              <w:t>1,79</w:t>
            </w:r>
            <w:r w:rsidR="00916547" w:rsidRPr="006314D7">
              <w:t>%</w:t>
            </w:r>
          </w:p>
        </w:tc>
      </w:tr>
      <w:tr w:rsidR="003D50C5" w:rsidTr="003D50C5">
        <w:tc>
          <w:tcPr>
            <w:tcW w:w="2392" w:type="dxa"/>
          </w:tcPr>
          <w:p w:rsidR="003D50C5" w:rsidRPr="006314D7" w:rsidRDefault="003D50C5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lastRenderedPageBreak/>
              <w:t>Юриспруденция</w:t>
            </w:r>
          </w:p>
        </w:tc>
        <w:tc>
          <w:tcPr>
            <w:tcW w:w="2393" w:type="dxa"/>
          </w:tcPr>
          <w:p w:rsidR="003D50C5" w:rsidRPr="006314D7" w:rsidRDefault="006314D7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6,58</w:t>
            </w:r>
            <w:r w:rsidR="00D95B03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6314D7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1,9</w:t>
            </w:r>
            <w:r w:rsidR="00916547" w:rsidRPr="006314D7">
              <w:rPr>
                <w:b/>
              </w:rPr>
              <w:t>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Образование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3,68%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1,67%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Торговля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3,24%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1,56%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Спорт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4,69%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2%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Музыка и театра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6,14%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2,8</w:t>
            </w:r>
          </w:p>
        </w:tc>
      </w:tr>
      <w:tr w:rsidR="006314D7" w:rsidRPr="006C110E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Изобразительное искусство и дизайн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8,93%</w:t>
            </w:r>
          </w:p>
        </w:tc>
        <w:tc>
          <w:tcPr>
            <w:tcW w:w="2393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4,35%</w:t>
            </w:r>
          </w:p>
        </w:tc>
      </w:tr>
    </w:tbl>
    <w:p w:rsidR="00857875" w:rsidRDefault="00857875" w:rsidP="00E30A4B">
      <w:pPr>
        <w:spacing w:before="200"/>
        <w:ind w:firstLine="539"/>
        <w:jc w:val="both"/>
      </w:pPr>
      <w:r>
        <w:t xml:space="preserve">Наиболее интересными профессиональными сферами для учащихся 9 классов являются изобразительное искусство и </w:t>
      </w:r>
      <w:r w:rsidR="006314D7">
        <w:t>дизайн</w:t>
      </w:r>
      <w:r>
        <w:t xml:space="preserve">, </w:t>
      </w:r>
      <w:r w:rsidR="006314D7">
        <w:t xml:space="preserve">иностранные языки и </w:t>
      </w:r>
      <w:r>
        <w:t>инфор</w:t>
      </w:r>
      <w:r w:rsidR="006314D7">
        <w:t xml:space="preserve">мационные технологии. </w:t>
      </w:r>
      <w:r>
        <w:t xml:space="preserve">Также заинтересованность вызывают сферы </w:t>
      </w:r>
      <w:r w:rsidR="006314D7">
        <w:t>музыки и театра</w:t>
      </w:r>
      <w:r>
        <w:t>, юриспруденция, экон</w:t>
      </w:r>
      <w:r w:rsidR="006314D7">
        <w:t xml:space="preserve">омика, управление и менеджмент. </w:t>
      </w:r>
      <w:r>
        <w:t>Наименее интересными в профессиональном плане оказались общественно-политическая сфера, сферы строительства</w:t>
      </w:r>
      <w:r w:rsidR="006314D7">
        <w:t xml:space="preserve"> и образования. При этом необходимо отметить, что в 2019 году сфера образования была одной из часто выбираемых профессиональных сфер.</w:t>
      </w:r>
    </w:p>
    <w:p w:rsidR="002808BE" w:rsidRPr="002808BE" w:rsidRDefault="002808BE" w:rsidP="002808BE">
      <w:pPr>
        <w:spacing w:after="0" w:line="240" w:lineRule="auto"/>
      </w:pPr>
      <w:bookmarkStart w:id="0" w:name="_GoBack"/>
      <w:r w:rsidRPr="002808BE">
        <w:t>Анализируя сбор сведений о профессиональных планах учащихся 9-х и 11-х классов (анкета Центра «ВЕКТОР») получили следующие результаты:</w:t>
      </w:r>
    </w:p>
    <w:p w:rsidR="002808BE" w:rsidRPr="002808BE" w:rsidRDefault="002808BE" w:rsidP="002808BE">
      <w:pPr>
        <w:spacing w:after="0" w:line="240" w:lineRule="auto"/>
      </w:pPr>
      <w:r w:rsidRPr="002808BE">
        <w:t>Большинство учащихся 9-х классов планируют продолжить обучение в школе –46,1% (в 2019 г. – 36,9%), учащиеся 11 класса планируют поступление в ВПО –79,2%. 10,9% выпускников 11-х классов планируют поступать в средние профессиональные учреждения, а в 2019 г. таких выпускников был 3.9%.</w:t>
      </w:r>
    </w:p>
    <w:p w:rsidR="002808BE" w:rsidRPr="002808BE" w:rsidRDefault="002808BE" w:rsidP="002808BE">
      <w:pPr>
        <w:spacing w:after="0" w:line="240" w:lineRule="auto"/>
      </w:pPr>
      <w:r w:rsidRPr="002808BE">
        <w:t>Не определились с выбором в 9 классе 15% (в 2019 – 16,5%), а в 11 классе – 9,8% (в 2019 – 11,1%).</w:t>
      </w:r>
    </w:p>
    <w:p w:rsidR="00A627E0" w:rsidRPr="002808BE" w:rsidRDefault="00CC1C10" w:rsidP="002808BE">
      <w:pPr>
        <w:spacing w:after="0" w:line="240" w:lineRule="auto"/>
        <w:ind w:firstLine="539"/>
        <w:jc w:val="both"/>
      </w:pPr>
      <w:r w:rsidRPr="002808BE">
        <w:t>По итог</w:t>
      </w:r>
      <w:r w:rsidR="00A627E0" w:rsidRPr="002808BE">
        <w:t xml:space="preserve">ам анкетирования  </w:t>
      </w:r>
      <w:proofErr w:type="gramStart"/>
      <w:r w:rsidR="00A627E0" w:rsidRPr="002808BE">
        <w:t>учащихся</w:t>
      </w:r>
      <w:proofErr w:type="gramEnd"/>
      <w:r w:rsidR="00A627E0" w:rsidRPr="002808BE">
        <w:t>¸</w:t>
      </w:r>
      <w:r w:rsidRPr="002808BE">
        <w:t xml:space="preserve"> </w:t>
      </w:r>
      <w:r w:rsidR="00A627E0" w:rsidRPr="002808BE">
        <w:t>кот</w:t>
      </w:r>
      <w:r w:rsidRPr="002808BE">
        <w:t>о</w:t>
      </w:r>
      <w:r w:rsidR="00A627E0" w:rsidRPr="002808BE">
        <w:t xml:space="preserve">рое проходило в </w:t>
      </w:r>
      <w:proofErr w:type="spellStart"/>
      <w:r w:rsidR="00A627E0" w:rsidRPr="002808BE">
        <w:t>онлайн</w:t>
      </w:r>
      <w:proofErr w:type="spellEnd"/>
      <w:r w:rsidR="00A627E0" w:rsidRPr="002808BE">
        <w:t xml:space="preserve"> режиме в </w:t>
      </w:r>
      <w:proofErr w:type="spellStart"/>
      <w:r w:rsidR="00A627E0" w:rsidRPr="002808BE">
        <w:t>профориентационном</w:t>
      </w:r>
      <w:proofErr w:type="spellEnd"/>
      <w:r w:rsidR="00A627E0" w:rsidRPr="002808BE">
        <w:t xml:space="preserve"> мероп</w:t>
      </w:r>
      <w:r w:rsidRPr="002808BE">
        <w:t>риятии « Лаборатория профессий»</w:t>
      </w:r>
      <w:r w:rsidR="00A627E0" w:rsidRPr="002808BE">
        <w:t xml:space="preserve"> при</w:t>
      </w:r>
      <w:r w:rsidR="008F1C8A" w:rsidRPr="002808BE">
        <w:t xml:space="preserve">няли участие  314 учащихся из 5 </w:t>
      </w:r>
      <w:r w:rsidR="00A627E0" w:rsidRPr="002808BE">
        <w:t>ОУ района</w:t>
      </w:r>
      <w:r w:rsidRPr="002808BE">
        <w:t>.</w:t>
      </w:r>
    </w:p>
    <w:bookmarkEnd w:id="0"/>
    <w:p w:rsidR="00A627E0" w:rsidRDefault="00A627E0" w:rsidP="00A627E0">
      <w:pPr>
        <w:ind w:firstLine="539"/>
        <w:jc w:val="both"/>
      </w:pPr>
      <w:r>
        <w:t>Таким образом,  выпускники 9-х и 11-х классов стали лучше определяться с выбором профессии, но психолого-педагогическая помощь им еще  нужна.</w:t>
      </w:r>
    </w:p>
    <w:p w:rsidR="00A627E0" w:rsidRPr="00857875" w:rsidRDefault="00A627E0" w:rsidP="00E60CA9">
      <w:pPr>
        <w:spacing w:before="200"/>
        <w:ind w:firstLine="540"/>
        <w:jc w:val="both"/>
      </w:pPr>
    </w:p>
    <w:p w:rsidR="002808BE" w:rsidRDefault="007C1275" w:rsidP="007C1275">
      <w:pPr>
        <w:spacing w:before="200"/>
        <w:ind w:firstLine="540"/>
        <w:jc w:val="center"/>
        <w:rPr>
          <w:b/>
        </w:rPr>
      </w:pPr>
      <w:r>
        <w:rPr>
          <w:b/>
        </w:rPr>
        <w:t xml:space="preserve">Сравнение результатов анкетирования 9 классов Кировского района </w:t>
      </w:r>
    </w:p>
    <w:p w:rsidR="007C1275" w:rsidRDefault="007C1275" w:rsidP="002808BE">
      <w:pPr>
        <w:spacing w:before="200"/>
        <w:ind w:firstLine="540"/>
        <w:jc w:val="center"/>
        <w:rPr>
          <w:b/>
        </w:rPr>
      </w:pPr>
      <w:r>
        <w:rPr>
          <w:b/>
        </w:rPr>
        <w:t>за 20</w:t>
      </w:r>
      <w:r w:rsidR="00C27923">
        <w:rPr>
          <w:b/>
        </w:rPr>
        <w:t>19</w:t>
      </w:r>
      <w:r>
        <w:rPr>
          <w:b/>
        </w:rPr>
        <w:t xml:space="preserve"> и 20</w:t>
      </w:r>
      <w:r w:rsidR="00C27923">
        <w:rPr>
          <w:b/>
        </w:rPr>
        <w:t xml:space="preserve">20 </w:t>
      </w:r>
      <w:r w:rsidR="002808BE">
        <w:rPr>
          <w:b/>
        </w:rPr>
        <w:t>годы</w:t>
      </w:r>
    </w:p>
    <w:p w:rsidR="001D478E" w:rsidRDefault="00820EA9" w:rsidP="00476C4A">
      <w:pPr>
        <w:spacing w:before="200"/>
        <w:ind w:firstLine="540"/>
        <w:jc w:val="both"/>
      </w:pPr>
      <w:r>
        <w:t>В 2020 году можно отметить незначительное уменьшение количества девятиклассников, определившихся с дальнейшим профессиональным маршрутом, в сравнении со значениями 2019 года.</w:t>
      </w:r>
    </w:p>
    <w:p w:rsidR="00820EA9" w:rsidRDefault="00820EA9" w:rsidP="00476C4A">
      <w:pPr>
        <w:spacing w:before="200"/>
        <w:ind w:firstLine="540"/>
        <w:jc w:val="both"/>
      </w:pPr>
      <w:r>
        <w:t xml:space="preserve">Важно </w:t>
      </w:r>
      <w:proofErr w:type="spellStart"/>
      <w:r>
        <w:t>почеркнуть</w:t>
      </w:r>
      <w:proofErr w:type="spellEnd"/>
      <w:r>
        <w:t xml:space="preserve"> снижение количества девятиклассников со сформированной профессиональной идентичностью, и увеличение количества учащихся с «навязанной профессиональной идентичностью». </w:t>
      </w:r>
    </w:p>
    <w:p w:rsidR="00A7123A" w:rsidRDefault="00820EA9" w:rsidP="00476C4A">
      <w:pPr>
        <w:spacing w:before="200"/>
        <w:ind w:firstLine="540"/>
        <w:jc w:val="both"/>
      </w:pPr>
      <w:proofErr w:type="gramStart"/>
      <w:r>
        <w:t>Инженерно-техническая</w:t>
      </w:r>
      <w:proofErr w:type="gramEnd"/>
      <w:r>
        <w:t>, а также сферы изобразительного искусства и дизайн, информационных технологий, иностранных языков, менеджмента и медицины являются наиболее предпочитаемыми профессиональными областями.</w:t>
      </w:r>
    </w:p>
    <w:p w:rsidR="00E60CA9" w:rsidRDefault="00E60CA9" w:rsidP="00E60CA9">
      <w:pPr>
        <w:spacing w:before="200"/>
        <w:ind w:firstLine="540"/>
        <w:jc w:val="both"/>
        <w:rPr>
          <w:b/>
        </w:rPr>
      </w:pPr>
      <w:r>
        <w:rPr>
          <w:b/>
        </w:rPr>
        <w:lastRenderedPageBreak/>
        <w:t>Рекомендации психолого-педагогической группы, проводившей исследование:</w:t>
      </w:r>
    </w:p>
    <w:p w:rsidR="00E60CA9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</w:pPr>
      <w:r>
        <w:t xml:space="preserve">Продолжить работу по профильному обучению в школах с привлечением городских и районных учреждений, имеющих опыт </w:t>
      </w:r>
      <w:proofErr w:type="spellStart"/>
      <w:r>
        <w:t>профори</w:t>
      </w:r>
      <w:r w:rsidR="00820EA9">
        <w:t>ентационной</w:t>
      </w:r>
      <w:proofErr w:type="spellEnd"/>
      <w:r w:rsidR="00820EA9">
        <w:t xml:space="preserve"> работы с учащимися с использованием средств дистанционной работы.</w:t>
      </w:r>
    </w:p>
    <w:p w:rsidR="00E60CA9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</w:pPr>
      <w:r>
        <w:t>Обратить внимание администрации школ на важность психолого-педагогического сопровождения старшеклассников при их профессиональном самоопределении</w:t>
      </w:r>
      <w:r w:rsidR="00820EA9">
        <w:t xml:space="preserve"> в условиях повышенной неопределенности</w:t>
      </w:r>
      <w:r>
        <w:t xml:space="preserve">. </w:t>
      </w:r>
    </w:p>
    <w:p w:rsidR="00E60CA9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  <w:rPr>
          <w:i/>
        </w:rPr>
      </w:pPr>
      <w:r>
        <w:t>Организовать сотрудничество школ с учебными заведениями среднего и высшего профессионального образования. Санкт-Петербурга с целью ознакомления с профессиями, востребованными на рынке труда и возможностью ступенчатого получения образования.</w:t>
      </w:r>
      <w:r>
        <w:rPr>
          <w:i/>
        </w:rPr>
        <w:t xml:space="preserve">   </w:t>
      </w:r>
    </w:p>
    <w:p w:rsidR="00F4669B" w:rsidRDefault="00F4669B" w:rsidP="00F4669B">
      <w:pPr>
        <w:spacing w:before="200"/>
        <w:jc w:val="both"/>
        <w:rPr>
          <w:bCs/>
          <w:color w:val="000000"/>
          <w:spacing w:val="-4"/>
        </w:rPr>
      </w:pPr>
      <w:r>
        <w:t>Рабочая группа</w:t>
      </w:r>
      <w:r>
        <w:rPr>
          <w:bCs/>
          <w:color w:val="000000"/>
          <w:spacing w:val="-4"/>
        </w:rPr>
        <w:t xml:space="preserve"> специалистов ГБУ ДО ЦППС и ГБУ  ДО </w:t>
      </w:r>
      <w:r>
        <w:t>ЦДЮТТ</w:t>
      </w:r>
      <w:r>
        <w:rPr>
          <w:bCs/>
          <w:color w:val="000000"/>
          <w:spacing w:val="-4"/>
        </w:rPr>
        <w:t>:</w:t>
      </w:r>
    </w:p>
    <w:p w:rsidR="00F4669B" w:rsidRDefault="00F4669B" w:rsidP="00F4669B">
      <w:pPr>
        <w:spacing w:before="200"/>
        <w:jc w:val="both"/>
        <w:rPr>
          <w:bCs/>
          <w:color w:val="000000"/>
          <w:spacing w:val="-4"/>
        </w:rPr>
      </w:pPr>
    </w:p>
    <w:p w:rsidR="00F4669B" w:rsidRPr="00F42376" w:rsidRDefault="00F4669B" w:rsidP="00F4669B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iCs/>
          <w:color w:val="000000"/>
          <w:spacing w:val="-4"/>
        </w:rPr>
      </w:pPr>
      <w:proofErr w:type="spellStart"/>
      <w:r w:rsidRPr="00F42376">
        <w:rPr>
          <w:bCs/>
          <w:iCs/>
          <w:color w:val="000000"/>
          <w:spacing w:val="-4"/>
        </w:rPr>
        <w:t>Рублевская</w:t>
      </w:r>
      <w:proofErr w:type="spellEnd"/>
      <w:r w:rsidRPr="00F42376">
        <w:rPr>
          <w:bCs/>
          <w:iCs/>
          <w:color w:val="000000"/>
          <w:spacing w:val="-4"/>
        </w:rPr>
        <w:t xml:space="preserve"> А.С.</w:t>
      </w:r>
      <w:r>
        <w:rPr>
          <w:bCs/>
          <w:iCs/>
          <w:color w:val="000000"/>
          <w:spacing w:val="-4"/>
        </w:rPr>
        <w:t>, директор ГБ</w:t>
      </w:r>
      <w:r w:rsidRPr="00F42376">
        <w:rPr>
          <w:bCs/>
          <w:iCs/>
          <w:color w:val="000000"/>
          <w:spacing w:val="-4"/>
        </w:rPr>
        <w:t xml:space="preserve">У </w:t>
      </w:r>
      <w:r>
        <w:rPr>
          <w:bCs/>
          <w:iCs/>
          <w:color w:val="000000"/>
          <w:spacing w:val="-4"/>
        </w:rPr>
        <w:t>ДО ЦПП</w:t>
      </w:r>
      <w:r w:rsidRPr="00F42376">
        <w:rPr>
          <w:bCs/>
          <w:iCs/>
          <w:color w:val="000000"/>
          <w:spacing w:val="-4"/>
        </w:rPr>
        <w:t>С</w:t>
      </w:r>
    </w:p>
    <w:p w:rsidR="00F4669B" w:rsidRPr="00F42376" w:rsidRDefault="00F4669B" w:rsidP="00F4669B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Ясинская Е.С., директор ГБУ ДО</w:t>
      </w:r>
      <w:r w:rsidRPr="00F42376">
        <w:rPr>
          <w:bCs/>
          <w:color w:val="000000"/>
          <w:spacing w:val="-4"/>
        </w:rPr>
        <w:t xml:space="preserve"> </w:t>
      </w:r>
      <w:r w:rsidRPr="00F42376">
        <w:t>ЦДЮТТ</w:t>
      </w:r>
      <w:r w:rsidRPr="00F42376">
        <w:rPr>
          <w:bCs/>
          <w:color w:val="000000"/>
          <w:spacing w:val="-4"/>
        </w:rPr>
        <w:t xml:space="preserve"> </w:t>
      </w:r>
    </w:p>
    <w:p w:rsidR="00F4669B" w:rsidRPr="000C4A3B" w:rsidRDefault="00F4669B" w:rsidP="00F4669B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color w:val="000000"/>
          <w:spacing w:val="-4"/>
        </w:rPr>
      </w:pPr>
      <w:proofErr w:type="spellStart"/>
      <w:r w:rsidRPr="000C4A3B">
        <w:rPr>
          <w:bCs/>
          <w:iCs/>
          <w:color w:val="000000"/>
          <w:spacing w:val="-4"/>
        </w:rPr>
        <w:t>Комакина</w:t>
      </w:r>
      <w:proofErr w:type="spellEnd"/>
      <w:r w:rsidRPr="000C4A3B">
        <w:rPr>
          <w:bCs/>
          <w:iCs/>
          <w:color w:val="000000"/>
          <w:spacing w:val="-4"/>
        </w:rPr>
        <w:t xml:space="preserve"> О.Л.</w:t>
      </w:r>
      <w:r>
        <w:rPr>
          <w:bCs/>
          <w:color w:val="000000"/>
          <w:spacing w:val="-4"/>
        </w:rPr>
        <w:t>, педагог-психолог ГБУ ДО ЦПП</w:t>
      </w:r>
      <w:r w:rsidRPr="000C4A3B">
        <w:rPr>
          <w:bCs/>
          <w:color w:val="000000"/>
          <w:spacing w:val="-4"/>
        </w:rPr>
        <w:t>С</w:t>
      </w:r>
    </w:p>
    <w:p w:rsidR="00F4669B" w:rsidRPr="00F42376" w:rsidRDefault="00F4669B" w:rsidP="00F4669B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</w:pPr>
      <w:proofErr w:type="spellStart"/>
      <w:r>
        <w:rPr>
          <w:bCs/>
          <w:color w:val="000000"/>
          <w:spacing w:val="-4"/>
        </w:rPr>
        <w:t>Лисина</w:t>
      </w:r>
      <w:proofErr w:type="spellEnd"/>
      <w:r>
        <w:rPr>
          <w:bCs/>
          <w:color w:val="000000"/>
          <w:spacing w:val="-4"/>
        </w:rPr>
        <w:t xml:space="preserve"> Т.В., методист ГБУ ДО</w:t>
      </w:r>
      <w:r w:rsidRPr="00F42376">
        <w:rPr>
          <w:bCs/>
          <w:color w:val="000000"/>
          <w:spacing w:val="-4"/>
        </w:rPr>
        <w:t xml:space="preserve"> </w:t>
      </w:r>
      <w:r w:rsidRPr="00F42376">
        <w:t>ЦДЮТТ</w:t>
      </w:r>
    </w:p>
    <w:p w:rsidR="00F4669B" w:rsidRPr="00F42376" w:rsidRDefault="00F4669B" w:rsidP="00F4669B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</w:pPr>
      <w:r>
        <w:rPr>
          <w:bCs/>
          <w:color w:val="000000"/>
          <w:spacing w:val="-4"/>
        </w:rPr>
        <w:t>Ковалева Е.Н., педагог-психолог ГБ</w:t>
      </w:r>
      <w:r w:rsidRPr="00F42376">
        <w:rPr>
          <w:bCs/>
          <w:color w:val="000000"/>
          <w:spacing w:val="-4"/>
        </w:rPr>
        <w:t>У ДО</w:t>
      </w:r>
      <w:r>
        <w:rPr>
          <w:bCs/>
          <w:color w:val="000000"/>
          <w:spacing w:val="-4"/>
        </w:rPr>
        <w:t xml:space="preserve"> </w:t>
      </w:r>
      <w:r w:rsidRPr="00F42376">
        <w:t>ЦДЮТТ</w:t>
      </w:r>
    </w:p>
    <w:p w:rsidR="00F4669B" w:rsidRDefault="00F4669B" w:rsidP="00F4669B"/>
    <w:p w:rsidR="00E60CA9" w:rsidRDefault="00E60CA9" w:rsidP="0040271D"/>
    <w:sectPr w:rsidR="00E60CA9" w:rsidSect="0083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AF" w:rsidRDefault="00D62DAF" w:rsidP="007C1275">
      <w:pPr>
        <w:spacing w:after="0" w:line="240" w:lineRule="auto"/>
      </w:pPr>
      <w:r>
        <w:separator/>
      </w:r>
    </w:p>
  </w:endnote>
  <w:endnote w:type="continuationSeparator" w:id="0">
    <w:p w:rsidR="00D62DAF" w:rsidRDefault="00D62DAF" w:rsidP="007C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AF" w:rsidRDefault="00D62DAF" w:rsidP="007C1275">
      <w:pPr>
        <w:spacing w:after="0" w:line="240" w:lineRule="auto"/>
      </w:pPr>
      <w:r>
        <w:separator/>
      </w:r>
    </w:p>
  </w:footnote>
  <w:footnote w:type="continuationSeparator" w:id="0">
    <w:p w:rsidR="00D62DAF" w:rsidRDefault="00D62DAF" w:rsidP="007C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E7921"/>
    <w:multiLevelType w:val="hybridMultilevel"/>
    <w:tmpl w:val="8B0A7926"/>
    <w:lvl w:ilvl="0" w:tplc="27101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F1753"/>
    <w:multiLevelType w:val="hybridMultilevel"/>
    <w:tmpl w:val="B68C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1D"/>
    <w:rsid w:val="00112758"/>
    <w:rsid w:val="001D478E"/>
    <w:rsid w:val="001F4F55"/>
    <w:rsid w:val="002808BE"/>
    <w:rsid w:val="003605D9"/>
    <w:rsid w:val="003D50C5"/>
    <w:rsid w:val="0040271D"/>
    <w:rsid w:val="00462168"/>
    <w:rsid w:val="00470E14"/>
    <w:rsid w:val="00476C4A"/>
    <w:rsid w:val="00616686"/>
    <w:rsid w:val="006314D7"/>
    <w:rsid w:val="0068190D"/>
    <w:rsid w:val="006C0B86"/>
    <w:rsid w:val="006C110E"/>
    <w:rsid w:val="007C1275"/>
    <w:rsid w:val="00820EA9"/>
    <w:rsid w:val="00823352"/>
    <w:rsid w:val="008305DC"/>
    <w:rsid w:val="008328EF"/>
    <w:rsid w:val="00854B5D"/>
    <w:rsid w:val="00857875"/>
    <w:rsid w:val="00873518"/>
    <w:rsid w:val="00881AE6"/>
    <w:rsid w:val="008E606C"/>
    <w:rsid w:val="008F1C8A"/>
    <w:rsid w:val="00916547"/>
    <w:rsid w:val="00A627E0"/>
    <w:rsid w:val="00A7123A"/>
    <w:rsid w:val="00AC00AC"/>
    <w:rsid w:val="00AD2419"/>
    <w:rsid w:val="00B03012"/>
    <w:rsid w:val="00B32065"/>
    <w:rsid w:val="00B41F27"/>
    <w:rsid w:val="00BB4278"/>
    <w:rsid w:val="00BC70EF"/>
    <w:rsid w:val="00C27923"/>
    <w:rsid w:val="00C55FB2"/>
    <w:rsid w:val="00C66A14"/>
    <w:rsid w:val="00C759FE"/>
    <w:rsid w:val="00CC1C10"/>
    <w:rsid w:val="00CD7594"/>
    <w:rsid w:val="00CE640B"/>
    <w:rsid w:val="00D62DAF"/>
    <w:rsid w:val="00D65B10"/>
    <w:rsid w:val="00D95B03"/>
    <w:rsid w:val="00DC4782"/>
    <w:rsid w:val="00E30A4B"/>
    <w:rsid w:val="00E60CA9"/>
    <w:rsid w:val="00E701DB"/>
    <w:rsid w:val="00E95DBB"/>
    <w:rsid w:val="00E97657"/>
    <w:rsid w:val="00F332C4"/>
    <w:rsid w:val="00F4669B"/>
    <w:rsid w:val="00F9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27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27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ПК</cp:lastModifiedBy>
  <cp:revision>16</cp:revision>
  <cp:lastPrinted>2020-12-28T07:19:00Z</cp:lastPrinted>
  <dcterms:created xsi:type="dcterms:W3CDTF">2020-11-13T07:12:00Z</dcterms:created>
  <dcterms:modified xsi:type="dcterms:W3CDTF">2020-12-28T08:26:00Z</dcterms:modified>
</cp:coreProperties>
</file>