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C0" w:rsidRDefault="00B349C0" w:rsidP="00B349C0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Образовательная программа </w:t>
      </w:r>
      <w:r w:rsidRPr="00B349C0">
        <w:rPr>
          <w:i/>
          <w:sz w:val="26"/>
        </w:rPr>
        <w:t>«Способен каждый. Шахматы»</w:t>
      </w:r>
      <w:r>
        <w:rPr>
          <w:sz w:val="26"/>
        </w:rPr>
        <w:t xml:space="preserve">  предназначена для обучения детей, не имеющих навыков игры в шахматы, и призвана  помочь им получить базовые знания по предмету, достигнуть уровня третьего-четвертого  спортивного разряда по шахматам. Программа  помогает выявить и поддержать талантливых детей.  </w:t>
      </w:r>
    </w:p>
    <w:p w:rsidR="00B349C0" w:rsidRDefault="00B349C0" w:rsidP="00B349C0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Образовательная программа </w:t>
      </w:r>
      <w:r>
        <w:rPr>
          <w:sz w:val="26"/>
        </w:rPr>
        <w:t>рассчитана на детей 6-11</w:t>
      </w:r>
      <w:r>
        <w:rPr>
          <w:sz w:val="26"/>
        </w:rPr>
        <w:t xml:space="preserve"> лет, </w:t>
      </w:r>
      <w:r>
        <w:rPr>
          <w:sz w:val="26"/>
        </w:rPr>
        <w:t>реализуется за 3 года.</w:t>
      </w:r>
    </w:p>
    <w:p w:rsidR="00B349C0" w:rsidRDefault="00B349C0" w:rsidP="00B349C0">
      <w:pPr>
        <w:pStyle w:val="a3"/>
        <w:spacing w:line="360" w:lineRule="auto"/>
        <w:ind w:firstLine="708"/>
        <w:rPr>
          <w:color w:val="000000"/>
          <w:sz w:val="26"/>
          <w:szCs w:val="24"/>
        </w:rPr>
      </w:pPr>
      <w:r w:rsidRPr="00B349C0">
        <w:rPr>
          <w:sz w:val="26"/>
          <w:szCs w:val="24"/>
        </w:rPr>
        <w:t>О</w:t>
      </w:r>
      <w:r w:rsidRPr="00B349C0">
        <w:rPr>
          <w:bCs/>
          <w:sz w:val="26"/>
        </w:rPr>
        <w:t>тличительной особенностью</w:t>
      </w:r>
      <w:r>
        <w:rPr>
          <w:b/>
          <w:bCs/>
          <w:sz w:val="26"/>
        </w:rPr>
        <w:t xml:space="preserve"> </w:t>
      </w:r>
      <w:r>
        <w:rPr>
          <w:bCs/>
          <w:sz w:val="26"/>
        </w:rPr>
        <w:t>данной программы</w:t>
      </w:r>
      <w:r>
        <w:rPr>
          <w:sz w:val="26"/>
          <w:szCs w:val="24"/>
        </w:rPr>
        <w:t xml:space="preserve"> </w:t>
      </w:r>
      <w:r>
        <w:rPr>
          <w:color w:val="000000"/>
          <w:sz w:val="26"/>
          <w:szCs w:val="24"/>
        </w:rPr>
        <w:t xml:space="preserve"> является включение  в  теоретическую часть следующих блоков:</w:t>
      </w:r>
    </w:p>
    <w:p w:rsidR="00B349C0" w:rsidRDefault="00B349C0" w:rsidP="00B349C0">
      <w:pPr>
        <w:pStyle w:val="a3"/>
        <w:spacing w:line="360" w:lineRule="auto"/>
        <w:ind w:firstLine="708"/>
        <w:rPr>
          <w:sz w:val="26"/>
          <w:szCs w:val="24"/>
        </w:rPr>
      </w:pPr>
      <w:r>
        <w:rPr>
          <w:color w:val="000000"/>
          <w:sz w:val="26"/>
          <w:szCs w:val="24"/>
        </w:rPr>
        <w:t xml:space="preserve">- </w:t>
      </w:r>
      <w:r>
        <w:rPr>
          <w:sz w:val="26"/>
          <w:szCs w:val="24"/>
        </w:rPr>
        <w:t>о турнирных правилах;</w:t>
      </w:r>
      <w:bookmarkStart w:id="0" w:name="_GoBack"/>
      <w:bookmarkEnd w:id="0"/>
    </w:p>
    <w:p w:rsidR="00B349C0" w:rsidRDefault="00B349C0" w:rsidP="00B349C0">
      <w:pPr>
        <w:pStyle w:val="a3"/>
        <w:spacing w:line="360" w:lineRule="auto"/>
        <w:ind w:firstLine="708"/>
        <w:rPr>
          <w:bCs/>
          <w:sz w:val="26"/>
          <w:szCs w:val="24"/>
        </w:rPr>
      </w:pPr>
      <w:r>
        <w:rPr>
          <w:sz w:val="26"/>
          <w:szCs w:val="24"/>
        </w:rPr>
        <w:t>-</w:t>
      </w:r>
      <w:r>
        <w:rPr>
          <w:color w:val="000000"/>
          <w:sz w:val="26"/>
          <w:szCs w:val="24"/>
        </w:rPr>
        <w:t xml:space="preserve"> о </w:t>
      </w:r>
      <w:r>
        <w:rPr>
          <w:bCs/>
          <w:sz w:val="26"/>
          <w:szCs w:val="24"/>
        </w:rPr>
        <w:t>специфических  игровых ситуациях на соревнованиях;</w:t>
      </w:r>
    </w:p>
    <w:p w:rsidR="00B349C0" w:rsidRDefault="00B349C0" w:rsidP="00B349C0">
      <w:pPr>
        <w:pStyle w:val="a3"/>
        <w:spacing w:line="360" w:lineRule="auto"/>
        <w:ind w:firstLine="708"/>
        <w:rPr>
          <w:color w:val="000000"/>
          <w:sz w:val="26"/>
          <w:szCs w:val="24"/>
        </w:rPr>
      </w:pPr>
      <w:r>
        <w:rPr>
          <w:bCs/>
          <w:sz w:val="26"/>
          <w:szCs w:val="24"/>
        </w:rPr>
        <w:t>- об основных правилах  судейства;</w:t>
      </w:r>
    </w:p>
    <w:p w:rsidR="00B349C0" w:rsidRDefault="00B349C0" w:rsidP="00B349C0">
      <w:pPr>
        <w:pStyle w:val="a3"/>
        <w:spacing w:line="360" w:lineRule="auto"/>
        <w:ind w:firstLine="708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- о  работе с современными техническими устройствами (электронными часами).</w:t>
      </w:r>
    </w:p>
    <w:p w:rsidR="00B349C0" w:rsidRDefault="00B349C0" w:rsidP="00B349C0">
      <w:pPr>
        <w:pStyle w:val="a3"/>
        <w:spacing w:line="360" w:lineRule="auto"/>
        <w:ind w:firstLine="708"/>
        <w:rPr>
          <w:sz w:val="26"/>
          <w:szCs w:val="24"/>
        </w:rPr>
      </w:pPr>
      <w:r>
        <w:rPr>
          <w:sz w:val="26"/>
        </w:rPr>
        <w:t>В течение года дети  участвуют в квалификационных турнирах, районных и городских шахматных первенствах различного уровня, общероссийских и международных соревнованиях.</w:t>
      </w:r>
      <w:r w:rsidRPr="00B349C0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Обучаемые принимают участие в ежегодном городском фестивале «Летние надежды» по окончании учебного года. </w:t>
      </w:r>
    </w:p>
    <w:p w:rsidR="00B349C0" w:rsidRDefault="00B349C0" w:rsidP="00B349C0">
      <w:pPr>
        <w:pStyle w:val="a3"/>
        <w:spacing w:line="360" w:lineRule="auto"/>
        <w:ind w:firstLine="708"/>
        <w:rPr>
          <w:b/>
          <w:color w:val="FF0000"/>
          <w:sz w:val="26"/>
          <w:szCs w:val="24"/>
          <w:u w:val="single"/>
        </w:rPr>
      </w:pPr>
    </w:p>
    <w:p w:rsidR="00B349C0" w:rsidRDefault="00B349C0" w:rsidP="00B349C0">
      <w:pPr>
        <w:pStyle w:val="a3"/>
        <w:spacing w:line="360" w:lineRule="auto"/>
        <w:ind w:firstLine="708"/>
        <w:rPr>
          <w:sz w:val="26"/>
          <w:szCs w:val="24"/>
        </w:rPr>
      </w:pPr>
    </w:p>
    <w:sectPr w:rsidR="00B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DEC"/>
    <w:multiLevelType w:val="hybridMultilevel"/>
    <w:tmpl w:val="AEFE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03156"/>
    <w:multiLevelType w:val="hybridMultilevel"/>
    <w:tmpl w:val="F0D2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1614A"/>
    <w:multiLevelType w:val="hybridMultilevel"/>
    <w:tmpl w:val="1F1E0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2236E40"/>
    <w:multiLevelType w:val="hybridMultilevel"/>
    <w:tmpl w:val="DAF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BF52A47"/>
    <w:multiLevelType w:val="hybridMultilevel"/>
    <w:tmpl w:val="5FA0E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4BE51A1"/>
    <w:multiLevelType w:val="hybridMultilevel"/>
    <w:tmpl w:val="AD98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4E10B90"/>
    <w:multiLevelType w:val="hybridMultilevel"/>
    <w:tmpl w:val="AF0CD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5E03A5E"/>
    <w:multiLevelType w:val="hybridMultilevel"/>
    <w:tmpl w:val="C4B2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D1C57"/>
    <w:multiLevelType w:val="hybridMultilevel"/>
    <w:tmpl w:val="D87E1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01144DB"/>
    <w:multiLevelType w:val="hybridMultilevel"/>
    <w:tmpl w:val="6FA6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355EB0"/>
    <w:multiLevelType w:val="hybridMultilevel"/>
    <w:tmpl w:val="8E8E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555AD5"/>
    <w:multiLevelType w:val="hybridMultilevel"/>
    <w:tmpl w:val="C3C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8384D5C"/>
    <w:multiLevelType w:val="hybridMultilevel"/>
    <w:tmpl w:val="E95A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66"/>
    <w:rsid w:val="00B349C0"/>
    <w:rsid w:val="00C82966"/>
    <w:rsid w:val="00E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49C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4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49C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34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B349C0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B34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49C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4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49C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34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B349C0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B34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2017-05-17T10:31:00Z</dcterms:created>
  <dcterms:modified xsi:type="dcterms:W3CDTF">2017-05-17T10:37:00Z</dcterms:modified>
</cp:coreProperties>
</file>