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46" w:rsidRDefault="00150F46" w:rsidP="00CE5820">
      <w:pPr>
        <w:pStyle w:val="a5"/>
        <w:rPr>
          <w:caps/>
        </w:rPr>
      </w:pPr>
      <w:r>
        <w:rPr>
          <w:caps/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Tit_нач_шаги_тр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нач_шаги_триз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F46" w:rsidRDefault="00150F46">
      <w:pPr>
        <w:spacing w:after="200" w:line="276" w:lineRule="auto"/>
        <w:rPr>
          <w:b/>
          <w:caps/>
          <w:sz w:val="28"/>
          <w:u w:val="single"/>
        </w:rPr>
      </w:pPr>
      <w:r>
        <w:rPr>
          <w:caps/>
        </w:rPr>
        <w:br w:type="page"/>
      </w:r>
    </w:p>
    <w:p w:rsidR="00CE5820" w:rsidRPr="007A334B" w:rsidRDefault="00CE5820" w:rsidP="00CE5820">
      <w:pPr>
        <w:pStyle w:val="a5"/>
        <w:rPr>
          <w:caps/>
        </w:rPr>
      </w:pPr>
      <w:r w:rsidRPr="007A334B">
        <w:rPr>
          <w:caps/>
        </w:rPr>
        <w:lastRenderedPageBreak/>
        <w:t>Пояснительная записка</w:t>
      </w:r>
    </w:p>
    <w:p w:rsidR="00CE5820" w:rsidRPr="007A334B" w:rsidRDefault="00CE5820" w:rsidP="00CE5820">
      <w:pPr>
        <w:spacing w:line="360" w:lineRule="auto"/>
        <w:jc w:val="center"/>
        <w:rPr>
          <w:sz w:val="28"/>
        </w:rPr>
      </w:pP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        На занятиях в объединении «Начальные шаги в освоении ТРИЗ» учащиеся  развивают творческие способности. Это делается с помощью специальных упражнений, задач, тренингов, игр.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b/>
          <w:sz w:val="26"/>
          <w:u w:val="single"/>
        </w:rPr>
        <w:t xml:space="preserve">Направленность </w:t>
      </w:r>
      <w:r>
        <w:rPr>
          <w:b/>
          <w:sz w:val="26"/>
          <w:u w:val="single"/>
        </w:rPr>
        <w:t xml:space="preserve">образовательной </w:t>
      </w:r>
      <w:r w:rsidRPr="007A334B">
        <w:rPr>
          <w:b/>
          <w:sz w:val="26"/>
          <w:u w:val="single"/>
        </w:rPr>
        <w:t>программы</w:t>
      </w:r>
      <w:r w:rsidRPr="004347E4">
        <w:rPr>
          <w:b/>
          <w:sz w:val="26"/>
        </w:rPr>
        <w:t>(ОП)–</w:t>
      </w:r>
      <w:r w:rsidRPr="007A334B">
        <w:rPr>
          <w:sz w:val="26"/>
        </w:rPr>
        <w:t xml:space="preserve"> научно-техническая.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b/>
          <w:sz w:val="26"/>
          <w:u w:val="single"/>
        </w:rPr>
        <w:t xml:space="preserve">Актуальность </w:t>
      </w:r>
      <w:r>
        <w:rPr>
          <w:b/>
          <w:sz w:val="26"/>
          <w:u w:val="single"/>
        </w:rPr>
        <w:t>ОП</w:t>
      </w:r>
      <w:r w:rsidRPr="007A334B">
        <w:rPr>
          <w:b/>
          <w:sz w:val="26"/>
          <w:u w:val="single"/>
        </w:rPr>
        <w:t>и педагогическая целесообразность</w:t>
      </w:r>
      <w:r w:rsidRPr="007A334B">
        <w:rPr>
          <w:sz w:val="26"/>
        </w:rPr>
        <w:t>обусловлена общественной потребностью в   людях, способных находить нестандартные решения для нестандартных задач,  «двигать» науку и технику, изобретать и создавать новый продукт в различных областях человеческой деятельности. Настоящая образовательная программа  нацелена на подготовку именно таких творческих людей.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        Творческая работа на каждом занятии, частая смена деятельности (игра - упражнение, тренинг, рисование, составление сказок, изготовление  изделий, моделирование и  конструирование, составление и решение  нестандартных задач – всё связано с созданием  </w:t>
      </w:r>
      <w:r w:rsidRPr="007A334B">
        <w:rPr>
          <w:b/>
          <w:sz w:val="26"/>
        </w:rPr>
        <w:t>нового</w:t>
      </w:r>
      <w:r w:rsidRPr="007A334B">
        <w:rPr>
          <w:sz w:val="26"/>
        </w:rPr>
        <w:t xml:space="preserve"> продукта), использование основного педагогического принципа «свободный выбор» не даёт учащимся скучать и уставать на занятиях.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     Содержательный досуг и работа в объединении с благоприятным психологическим климатом также являются прекрасной профилактикой асоциального поведения детей и подростков.</w:t>
      </w:r>
    </w:p>
    <w:p w:rsidR="00CE5820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b/>
          <w:sz w:val="26"/>
          <w:u w:val="single"/>
        </w:rPr>
        <w:t xml:space="preserve">Цель </w:t>
      </w:r>
      <w:r>
        <w:rPr>
          <w:b/>
          <w:sz w:val="26"/>
          <w:u w:val="single"/>
        </w:rPr>
        <w:t>ОП</w:t>
      </w:r>
      <w:r w:rsidRPr="007A334B">
        <w:rPr>
          <w:sz w:val="26"/>
        </w:rPr>
        <w:t xml:space="preserve"> – создание условий для развития творческих способностей и формирования патриотически настроенной личности.</w:t>
      </w:r>
    </w:p>
    <w:p w:rsidR="00CE5820" w:rsidRDefault="00CE5820" w:rsidP="00CE5820">
      <w:pPr>
        <w:spacing w:line="360" w:lineRule="auto"/>
        <w:jc w:val="both"/>
        <w:rPr>
          <w:sz w:val="26"/>
        </w:rPr>
      </w:pPr>
    </w:p>
    <w:p w:rsidR="00CE5820" w:rsidRDefault="00CE5820" w:rsidP="00CE5820">
      <w:pPr>
        <w:spacing w:line="360" w:lineRule="auto"/>
        <w:jc w:val="center"/>
        <w:rPr>
          <w:b/>
          <w:sz w:val="26"/>
          <w:u w:val="single"/>
        </w:rPr>
      </w:pPr>
      <w:r w:rsidRPr="004347E4">
        <w:rPr>
          <w:b/>
          <w:sz w:val="26"/>
          <w:u w:val="single"/>
        </w:rPr>
        <w:t>Задачи ОП</w:t>
      </w:r>
    </w:p>
    <w:p w:rsidR="00CE5820" w:rsidRDefault="00CE5820" w:rsidP="00CE5820">
      <w:pPr>
        <w:spacing w:line="360" w:lineRule="auto"/>
        <w:jc w:val="center"/>
        <w:rPr>
          <w:b/>
          <w:sz w:val="26"/>
          <w:u w:val="single"/>
        </w:rPr>
      </w:pP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  <w:u w:val="single"/>
        </w:rPr>
        <w:t>Образовательные: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ознакомить с правилами безопасности поведения на  занятиях ТРИЗ;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- ознакомить с приемами фантазирования Дж. </w:t>
      </w:r>
      <w:proofErr w:type="spellStart"/>
      <w:r w:rsidRPr="007A334B">
        <w:rPr>
          <w:sz w:val="26"/>
        </w:rPr>
        <w:t>Родари</w:t>
      </w:r>
      <w:proofErr w:type="spellEnd"/>
      <w:r w:rsidRPr="007A334B">
        <w:rPr>
          <w:sz w:val="26"/>
        </w:rPr>
        <w:t>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ознакомить с приемами нахождения и использования противоположностей;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сформировать навыки применения алгоритма при решении задач на упрощение;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- ознакомить с приемом анализа структуры слова,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lastRenderedPageBreak/>
        <w:t>- ознакомить с правилами  придумывания метафор (образных сравнений);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обучить планированию полного или частичного хода решения задачи;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сформировать навыки  применения элементов ТРИЗ при изучении школьных предметов и при изготовлении предметов из отдельных элементов;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ознакомить с  приемами эффективного запоминания;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сформировать навыки решения изобретательских задач.</w:t>
      </w:r>
    </w:p>
    <w:p w:rsidR="00CE5820" w:rsidRPr="007A334B" w:rsidRDefault="00CE5820" w:rsidP="00CE5820">
      <w:pPr>
        <w:spacing w:line="360" w:lineRule="auto"/>
        <w:jc w:val="both"/>
        <w:rPr>
          <w:sz w:val="26"/>
          <w:u w:val="single"/>
        </w:rPr>
      </w:pPr>
      <w:r w:rsidRPr="007A334B">
        <w:rPr>
          <w:sz w:val="26"/>
          <w:u w:val="single"/>
        </w:rPr>
        <w:t>Воспитательные: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- воспитать уверенность, терпение, упорство в решении </w:t>
      </w:r>
      <w:proofErr w:type="gramStart"/>
      <w:r w:rsidRPr="007A334B">
        <w:rPr>
          <w:sz w:val="26"/>
        </w:rPr>
        <w:t>поставленной</w:t>
      </w:r>
      <w:proofErr w:type="gramEnd"/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задачи;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- воспитать патриотическое отношение к Родине.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  <w:u w:val="single"/>
        </w:rPr>
        <w:t>Развивающие</w:t>
      </w:r>
      <w:r w:rsidRPr="007A334B">
        <w:rPr>
          <w:sz w:val="26"/>
        </w:rPr>
        <w:t>: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- обучать </w:t>
      </w:r>
      <w:proofErr w:type="gramStart"/>
      <w:r w:rsidRPr="007A334B">
        <w:rPr>
          <w:sz w:val="26"/>
        </w:rPr>
        <w:t>правильно</w:t>
      </w:r>
      <w:proofErr w:type="gramEnd"/>
      <w:r w:rsidRPr="007A334B">
        <w:rPr>
          <w:sz w:val="26"/>
        </w:rPr>
        <w:t xml:space="preserve"> формулировать,  высказывать и отстаивать свое  мнение;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расширять  знания детей о предметах и явлениях;</w:t>
      </w:r>
    </w:p>
    <w:p w:rsidR="00CE5820" w:rsidRPr="007A334B" w:rsidRDefault="00CE5820" w:rsidP="00CE5820">
      <w:pPr>
        <w:spacing w:line="360" w:lineRule="auto"/>
        <w:jc w:val="both"/>
        <w:rPr>
          <w:sz w:val="26"/>
          <w:u w:val="single"/>
        </w:rPr>
      </w:pPr>
      <w:r w:rsidRPr="007A334B">
        <w:rPr>
          <w:sz w:val="26"/>
        </w:rPr>
        <w:t>- сформировать навык нестандартного мышления;</w:t>
      </w:r>
    </w:p>
    <w:p w:rsidR="00CE5820" w:rsidRPr="007A334B" w:rsidRDefault="00CE5820" w:rsidP="00CE5820">
      <w:pPr>
        <w:spacing w:line="360" w:lineRule="auto"/>
        <w:jc w:val="both"/>
        <w:rPr>
          <w:sz w:val="26"/>
          <w:u w:val="single"/>
        </w:rPr>
      </w:pPr>
      <w:r w:rsidRPr="007A334B">
        <w:rPr>
          <w:sz w:val="26"/>
        </w:rPr>
        <w:t>- преодолеть психологическую инерцию;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развивать память, внимание;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развивать абстрактное мышление;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развивать ассоциативное мышление;</w:t>
      </w:r>
    </w:p>
    <w:p w:rsidR="00CE5820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развивать способность видеть связи объектов, т.е. системное видение мира.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b/>
          <w:sz w:val="26"/>
          <w:u w:val="single"/>
        </w:rPr>
        <w:t xml:space="preserve">Сроки реализации программы </w:t>
      </w:r>
      <w:r w:rsidRPr="007A334B">
        <w:rPr>
          <w:sz w:val="26"/>
        </w:rPr>
        <w:t xml:space="preserve">- 2 года.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</w:p>
    <w:p w:rsidR="00CE5820" w:rsidRPr="007A334B" w:rsidRDefault="00CE5820" w:rsidP="00CE5820">
      <w:pPr>
        <w:pStyle w:val="2"/>
        <w:rPr>
          <w:sz w:val="26"/>
          <w:u w:val="single"/>
        </w:rPr>
      </w:pPr>
      <w:r w:rsidRPr="007A334B">
        <w:rPr>
          <w:sz w:val="26"/>
          <w:u w:val="single"/>
        </w:rPr>
        <w:t>Программа 1-го года обучения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    Программа составлена для учащихся начальной образовательной школы без специальной подготовки</w:t>
      </w:r>
      <w:r>
        <w:rPr>
          <w:sz w:val="26"/>
        </w:rPr>
        <w:t>,</w:t>
      </w:r>
      <w:r w:rsidRPr="007A334B">
        <w:rPr>
          <w:sz w:val="26"/>
        </w:rPr>
        <w:t xml:space="preserve">  в возрасте 7 – 10 лет. </w:t>
      </w:r>
    </w:p>
    <w:p w:rsidR="00CE5820" w:rsidRPr="00917168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    Количество учебных часов в году –72 </w:t>
      </w:r>
      <w:r w:rsidRPr="00917168">
        <w:rPr>
          <w:sz w:val="26"/>
        </w:rPr>
        <w:t xml:space="preserve">часа (теория - 26 часов, практика -  46 часов). Режим занятий – 1 раз в неделю </w:t>
      </w:r>
      <w:r>
        <w:rPr>
          <w:sz w:val="26"/>
        </w:rPr>
        <w:t xml:space="preserve">по </w:t>
      </w:r>
      <w:r w:rsidRPr="00917168">
        <w:rPr>
          <w:sz w:val="26"/>
        </w:rPr>
        <w:t>2 часа.</w:t>
      </w:r>
    </w:p>
    <w:p w:rsidR="00CE5820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    Для детей с более низким уровнем начальной подготовки настоящую программу можно реализовать за 144 часа</w:t>
      </w:r>
      <w:r>
        <w:rPr>
          <w:sz w:val="26"/>
        </w:rPr>
        <w:t xml:space="preserve"> (теория - 49 часов, практика – 95 часов)</w:t>
      </w:r>
      <w:r w:rsidRPr="007A334B">
        <w:rPr>
          <w:sz w:val="26"/>
        </w:rPr>
        <w:t xml:space="preserve">. </w:t>
      </w:r>
      <w:r>
        <w:rPr>
          <w:sz w:val="26"/>
        </w:rPr>
        <w:t xml:space="preserve">Режим занятий -2 раза в неделю по 2 часа.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Два варианта содержания ОП (на 72 часа и 144 часа),  задач и ожидаемых результатов прописаны  в содержании ОП.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lastRenderedPageBreak/>
        <w:t xml:space="preserve">      Время, отведенное на отдельные темы и учебно-массовые мероприятия, может варьироваться (в пределах общей учебной нагрузки) в зависимости от уровня подготовки учащихся и степени заинтересованности учащихся в той ил</w:t>
      </w:r>
      <w:r>
        <w:rPr>
          <w:sz w:val="26"/>
        </w:rPr>
        <w:t>и иной темой</w:t>
      </w:r>
      <w:r w:rsidRPr="007A334B">
        <w:rPr>
          <w:sz w:val="26"/>
        </w:rPr>
        <w:t>.</w:t>
      </w:r>
    </w:p>
    <w:p w:rsidR="00CE5820" w:rsidRPr="007A334B" w:rsidRDefault="00CE5820" w:rsidP="00CE5820">
      <w:pPr>
        <w:spacing w:line="360" w:lineRule="auto"/>
        <w:ind w:firstLine="708"/>
        <w:jc w:val="both"/>
        <w:rPr>
          <w:sz w:val="26"/>
        </w:rPr>
      </w:pPr>
      <w:r w:rsidRPr="007A334B">
        <w:rPr>
          <w:sz w:val="26"/>
        </w:rPr>
        <w:t>Норма наполнения группы 1-го года обучения составляет 15 человек.</w:t>
      </w:r>
    </w:p>
    <w:p w:rsidR="00CE5820" w:rsidRPr="007A334B" w:rsidRDefault="00CE5820" w:rsidP="00CE5820">
      <w:pPr>
        <w:pStyle w:val="2"/>
        <w:rPr>
          <w:sz w:val="26"/>
          <w:u w:val="single"/>
        </w:rPr>
      </w:pPr>
      <w:r w:rsidRPr="007A334B">
        <w:rPr>
          <w:sz w:val="26"/>
          <w:u w:val="single"/>
        </w:rPr>
        <w:t>Программа 2-го года обучения</w:t>
      </w:r>
    </w:p>
    <w:p w:rsidR="00CE5820" w:rsidRPr="007A334B" w:rsidRDefault="00CE5820" w:rsidP="00CE5820">
      <w:pPr>
        <w:spacing w:line="360" w:lineRule="auto"/>
        <w:ind w:firstLine="708"/>
        <w:jc w:val="both"/>
        <w:rPr>
          <w:sz w:val="26"/>
        </w:rPr>
      </w:pPr>
      <w:r w:rsidRPr="007A334B">
        <w:rPr>
          <w:sz w:val="26"/>
        </w:rPr>
        <w:t>Программа составлена для учащихся в возрасте 8 – 11 лет, освоивших программу 1-го года обучения  настоящей программы.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Количество учебных часов ОП – 72</w:t>
      </w:r>
      <w:r>
        <w:rPr>
          <w:sz w:val="26"/>
        </w:rPr>
        <w:t xml:space="preserve"> (теории – 18 часов, практики – 54 часа)</w:t>
      </w:r>
      <w:r w:rsidRPr="007A334B">
        <w:rPr>
          <w:sz w:val="26"/>
        </w:rPr>
        <w:t>.</w:t>
      </w:r>
      <w:r>
        <w:rPr>
          <w:sz w:val="26"/>
        </w:rPr>
        <w:t xml:space="preserve">  Режим занятий – 1 раз в неделю по 2 часа.</w:t>
      </w:r>
    </w:p>
    <w:p w:rsidR="00CE5820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       Эта же программа может быть реализована за 144 часа (46 часов теории и 98 часов практики),  режим  занятий – 2 раза в неделю по 2 часа.  По сравнению с ОП на 72 часа увеличены часы, отведенные на практику. Задания усложняются, степень самостоятельности при выполнении заданий повышается, а, следовательно, увеличивается  учебное время.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Два варианта содержания ОП (на 72 часа и 144 часа),  задач и ожидаемых результатов прописаны  в содержании ОП.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     Время, отведенное на отдельные темы, может изменяться (в пределах общей учебной нагрузки) в зависимости от уровня подготовки учащихся и степени заинтересованности учащихся в той или иной теме.</w:t>
      </w:r>
    </w:p>
    <w:p w:rsidR="00CE5820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      Норма наполнения группы 2-го года обучения составляет 12 человек.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</w:p>
    <w:p w:rsidR="00CE5820" w:rsidRPr="007A334B" w:rsidRDefault="00CE5820" w:rsidP="00CE5820">
      <w:pPr>
        <w:spacing w:line="360" w:lineRule="auto"/>
        <w:jc w:val="center"/>
        <w:rPr>
          <w:sz w:val="26"/>
        </w:rPr>
      </w:pPr>
      <w:r w:rsidRPr="007A334B">
        <w:rPr>
          <w:b/>
          <w:sz w:val="26"/>
          <w:u w:val="single"/>
        </w:rPr>
        <w:t>Ожидаемые результаты ОП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По окончании 2-го года обучения учащийся должен </w:t>
      </w:r>
    </w:p>
    <w:p w:rsidR="00CE5820" w:rsidRPr="007A334B" w:rsidRDefault="00CE5820" w:rsidP="00CE5820">
      <w:pPr>
        <w:spacing w:line="360" w:lineRule="auto"/>
        <w:jc w:val="both"/>
        <w:rPr>
          <w:b/>
          <w:sz w:val="26"/>
          <w:u w:val="single"/>
        </w:rPr>
      </w:pPr>
      <w:r w:rsidRPr="007A334B">
        <w:rPr>
          <w:b/>
          <w:sz w:val="26"/>
          <w:u w:val="single"/>
        </w:rPr>
        <w:t>Знать: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правила безопасности работы на занятиях;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основные приёмы, облегчающие процесс фантазирования;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прием нахождения противоположностей;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- правила </w:t>
      </w:r>
      <w:proofErr w:type="spellStart"/>
      <w:r w:rsidRPr="007A334B">
        <w:rPr>
          <w:sz w:val="26"/>
        </w:rPr>
        <w:t>анализирования</w:t>
      </w:r>
      <w:proofErr w:type="spellEnd"/>
      <w:r w:rsidRPr="007A334B">
        <w:rPr>
          <w:sz w:val="26"/>
        </w:rPr>
        <w:t xml:space="preserve"> слова;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- алгоритм решения задач на упрощение;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- приёмы </w:t>
      </w:r>
      <w:proofErr w:type="spellStart"/>
      <w:r w:rsidRPr="007A334B">
        <w:rPr>
          <w:sz w:val="26"/>
        </w:rPr>
        <w:t>эффективногозапаминания</w:t>
      </w:r>
      <w:proofErr w:type="spellEnd"/>
      <w:r w:rsidRPr="007A334B">
        <w:rPr>
          <w:sz w:val="26"/>
        </w:rPr>
        <w:t>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основные приемы устранения противоречий</w:t>
      </w:r>
      <w:r>
        <w:rPr>
          <w:sz w:val="26"/>
        </w:rPr>
        <w:t>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lastRenderedPageBreak/>
        <w:t>- принцип универсальности</w:t>
      </w:r>
      <w:r>
        <w:rPr>
          <w:sz w:val="26"/>
        </w:rPr>
        <w:t>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принцип «матрешки»</w:t>
      </w:r>
      <w:r>
        <w:rPr>
          <w:sz w:val="26"/>
        </w:rPr>
        <w:t>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принцип «наоборот»</w:t>
      </w:r>
      <w:r>
        <w:rPr>
          <w:sz w:val="26"/>
        </w:rPr>
        <w:t>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метод мозгового штурма (ММШ)</w:t>
      </w:r>
      <w:r>
        <w:rPr>
          <w:sz w:val="26"/>
        </w:rPr>
        <w:t>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метод маленьких человечков (ММЧ)</w:t>
      </w:r>
      <w:r>
        <w:rPr>
          <w:sz w:val="26"/>
        </w:rPr>
        <w:t>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метод контрольных вопросов</w:t>
      </w:r>
      <w:r>
        <w:rPr>
          <w:sz w:val="26"/>
        </w:rPr>
        <w:t>.</w:t>
      </w:r>
    </w:p>
    <w:p w:rsidR="00CE5820" w:rsidRPr="007A334B" w:rsidRDefault="00CE5820" w:rsidP="00CE5820">
      <w:pPr>
        <w:spacing w:line="360" w:lineRule="auto"/>
        <w:jc w:val="both"/>
        <w:rPr>
          <w:b/>
          <w:sz w:val="26"/>
          <w:u w:val="single"/>
        </w:rPr>
      </w:pPr>
      <w:r w:rsidRPr="007A334B">
        <w:rPr>
          <w:b/>
          <w:sz w:val="26"/>
          <w:u w:val="single"/>
        </w:rPr>
        <w:t>Уметь:</w:t>
      </w:r>
    </w:p>
    <w:p w:rsidR="00CE5820" w:rsidRPr="007A334B" w:rsidRDefault="00CE5820" w:rsidP="00CE5820">
      <w:pPr>
        <w:spacing w:line="360" w:lineRule="auto"/>
        <w:rPr>
          <w:sz w:val="26"/>
        </w:rPr>
      </w:pPr>
      <w:r w:rsidRPr="007A334B">
        <w:rPr>
          <w:sz w:val="26"/>
        </w:rPr>
        <w:t>- пользоваться приемами фантазирования;</w:t>
      </w:r>
    </w:p>
    <w:p w:rsidR="00CE5820" w:rsidRPr="007A334B" w:rsidRDefault="00CE5820" w:rsidP="00CE5820">
      <w:pPr>
        <w:spacing w:line="360" w:lineRule="auto"/>
        <w:rPr>
          <w:sz w:val="26"/>
        </w:rPr>
      </w:pPr>
      <w:r w:rsidRPr="007A334B">
        <w:rPr>
          <w:sz w:val="26"/>
        </w:rPr>
        <w:t>- придумать сюжет сказки, рассказа;</w:t>
      </w:r>
    </w:p>
    <w:p w:rsidR="00CE5820" w:rsidRPr="007A334B" w:rsidRDefault="00CE5820" w:rsidP="00CE5820">
      <w:pPr>
        <w:spacing w:line="360" w:lineRule="auto"/>
        <w:rPr>
          <w:sz w:val="26"/>
        </w:rPr>
      </w:pPr>
      <w:r w:rsidRPr="007A334B">
        <w:rPr>
          <w:sz w:val="26"/>
        </w:rPr>
        <w:t>- находить антонимы, противоположные понятия, полезную и вредную функцию системы;</w:t>
      </w:r>
    </w:p>
    <w:p w:rsidR="00CE5820" w:rsidRPr="007A334B" w:rsidRDefault="00CE5820" w:rsidP="00CE5820">
      <w:pPr>
        <w:spacing w:line="360" w:lineRule="auto"/>
        <w:rPr>
          <w:sz w:val="26"/>
        </w:rPr>
      </w:pPr>
      <w:r w:rsidRPr="007A334B">
        <w:rPr>
          <w:sz w:val="26"/>
        </w:rPr>
        <w:t>- преобразовать слова по заданным правилам;</w:t>
      </w:r>
    </w:p>
    <w:p w:rsidR="00CE5820" w:rsidRPr="007A334B" w:rsidRDefault="00CE5820" w:rsidP="00CE5820">
      <w:pPr>
        <w:spacing w:line="360" w:lineRule="auto"/>
        <w:rPr>
          <w:sz w:val="26"/>
        </w:rPr>
      </w:pPr>
      <w:r w:rsidRPr="007A334B">
        <w:rPr>
          <w:sz w:val="26"/>
        </w:rPr>
        <w:t>- оценить степень новизны;</w:t>
      </w:r>
    </w:p>
    <w:p w:rsidR="00CE5820" w:rsidRPr="007A334B" w:rsidRDefault="00CE5820" w:rsidP="00CE5820">
      <w:pPr>
        <w:spacing w:line="360" w:lineRule="auto"/>
        <w:rPr>
          <w:sz w:val="26"/>
        </w:rPr>
      </w:pPr>
      <w:r w:rsidRPr="007A334B">
        <w:rPr>
          <w:sz w:val="26"/>
        </w:rPr>
        <w:t>- составить рассказ с метафорами;</w:t>
      </w:r>
    </w:p>
    <w:p w:rsidR="00CE5820" w:rsidRPr="007A334B" w:rsidRDefault="00CE5820" w:rsidP="00CE5820">
      <w:pPr>
        <w:spacing w:line="360" w:lineRule="auto"/>
        <w:rPr>
          <w:sz w:val="26"/>
        </w:rPr>
      </w:pPr>
      <w:r w:rsidRPr="007A334B">
        <w:rPr>
          <w:sz w:val="26"/>
        </w:rPr>
        <w:t>- составить  фигуру с применением различных приемов;</w:t>
      </w:r>
    </w:p>
    <w:p w:rsidR="00CE5820" w:rsidRPr="007A334B" w:rsidRDefault="00CE5820" w:rsidP="00CE5820">
      <w:pPr>
        <w:spacing w:line="360" w:lineRule="auto"/>
        <w:rPr>
          <w:sz w:val="26"/>
        </w:rPr>
      </w:pPr>
      <w:r w:rsidRPr="007A334B">
        <w:rPr>
          <w:sz w:val="26"/>
        </w:rPr>
        <w:t>- планировать в уме ход решения;</w:t>
      </w:r>
    </w:p>
    <w:p w:rsidR="00CE5820" w:rsidRPr="007A334B" w:rsidRDefault="00CE5820" w:rsidP="00CE5820">
      <w:pPr>
        <w:spacing w:line="360" w:lineRule="auto"/>
        <w:rPr>
          <w:sz w:val="26"/>
        </w:rPr>
      </w:pPr>
      <w:r w:rsidRPr="007A334B">
        <w:rPr>
          <w:sz w:val="26"/>
        </w:rPr>
        <w:t>- использовать элементы ТРИЗ при изготовлении  предметов из отдельных элементов;</w:t>
      </w:r>
    </w:p>
    <w:p w:rsidR="00CE5820" w:rsidRPr="007A334B" w:rsidRDefault="00CE5820" w:rsidP="00CE5820">
      <w:pPr>
        <w:spacing w:line="360" w:lineRule="auto"/>
        <w:rPr>
          <w:sz w:val="26"/>
        </w:rPr>
      </w:pPr>
      <w:r w:rsidRPr="007A334B">
        <w:rPr>
          <w:sz w:val="26"/>
        </w:rPr>
        <w:t>- составлять цепочки ассоциаций;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составлять алгоритм программы действий для решения поставленной задачи;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пользоваться справочной литературой.</w:t>
      </w:r>
    </w:p>
    <w:p w:rsidR="00CE5820" w:rsidRPr="007A334B" w:rsidRDefault="00CE5820" w:rsidP="00CE5820">
      <w:pPr>
        <w:spacing w:line="360" w:lineRule="auto"/>
        <w:jc w:val="both"/>
        <w:rPr>
          <w:b/>
          <w:sz w:val="26"/>
          <w:u w:val="single"/>
        </w:rPr>
      </w:pPr>
      <w:r w:rsidRPr="007A334B">
        <w:rPr>
          <w:b/>
          <w:sz w:val="26"/>
          <w:u w:val="single"/>
        </w:rPr>
        <w:t>Быть: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любознательным;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- </w:t>
      </w:r>
      <w:proofErr w:type="gramStart"/>
      <w:r w:rsidRPr="007A334B">
        <w:rPr>
          <w:sz w:val="26"/>
        </w:rPr>
        <w:t>готовым</w:t>
      </w:r>
      <w:proofErr w:type="gramEnd"/>
      <w:r w:rsidRPr="007A334B">
        <w:rPr>
          <w:sz w:val="26"/>
        </w:rPr>
        <w:t xml:space="preserve"> к самообразованию;                                                                       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творчески активной личностью;</w:t>
      </w:r>
    </w:p>
    <w:p w:rsidR="00CE5820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>- испытывать чувство гордости за родной город, страну.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</w:p>
    <w:p w:rsidR="00CE5820" w:rsidRPr="007A334B" w:rsidRDefault="00CE5820" w:rsidP="00CE5820">
      <w:pPr>
        <w:spacing w:line="360" w:lineRule="auto"/>
        <w:ind w:firstLine="708"/>
        <w:jc w:val="both"/>
        <w:rPr>
          <w:b/>
          <w:sz w:val="26"/>
          <w:u w:val="single"/>
        </w:rPr>
      </w:pPr>
      <w:r w:rsidRPr="007A334B">
        <w:rPr>
          <w:b/>
          <w:sz w:val="26"/>
          <w:u w:val="single"/>
        </w:rPr>
        <w:t>Способы и формыпроверки ожидаемых результатов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 xml:space="preserve">            Для оценки усвоения полученных знаний используются следующие методы контроля: самостоятельные  работы, опрос, коллективное обсуждение проблемных вопросов, конкурс, викторина, творческие работы.                                                                                           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lastRenderedPageBreak/>
        <w:tab/>
        <w:t>Для отслеживания результатов учебно-воспитательного процесса используется диагностическая карта результативности, в которой отмечаются и оцениваются образовательные и личностные характеристики учащегося (сложность выполненных заданий, степень самостоятельности, творческие способности, активность на занятиях, культура поведения). Результаты обсуждаются с учащимися, их родителями; прослеживается динамика результативности учебно-воспитательного процесса.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ab/>
      </w:r>
      <w:r w:rsidRPr="007A334B">
        <w:rPr>
          <w:b/>
          <w:sz w:val="26"/>
          <w:u w:val="single"/>
        </w:rPr>
        <w:t>Способы подведения итогов работыпо образовательной программе.</w:t>
      </w:r>
    </w:p>
    <w:p w:rsidR="00CE5820" w:rsidRDefault="00CE5820" w:rsidP="00CE5820">
      <w:pPr>
        <w:spacing w:line="360" w:lineRule="auto"/>
        <w:jc w:val="both"/>
        <w:rPr>
          <w:sz w:val="26"/>
        </w:rPr>
      </w:pPr>
      <w:r w:rsidRPr="007A334B">
        <w:rPr>
          <w:sz w:val="26"/>
        </w:rPr>
        <w:tab/>
        <w:t xml:space="preserve">В конце каждого учебного года учащиеся выполняют итоговую работу. Коллективное обсуждение выполненных работ и  работы объединения за год дает возможность анализировать как  работу отдельного учащегося, так  и работу всего коллектива. </w:t>
      </w:r>
      <w:r>
        <w:rPr>
          <w:sz w:val="26"/>
        </w:rPr>
        <w:t>Дети</w:t>
      </w:r>
      <w:r w:rsidRPr="007A334B">
        <w:rPr>
          <w:sz w:val="26"/>
        </w:rPr>
        <w:t xml:space="preserve"> принимают участие в городской Олимпиаде по ТРИЗ. Проводится анкетирование.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</w:pPr>
    </w:p>
    <w:p w:rsidR="00CE5820" w:rsidRPr="007A334B" w:rsidRDefault="00CE5820" w:rsidP="00CE5820">
      <w:pPr>
        <w:spacing w:line="360" w:lineRule="auto"/>
        <w:jc w:val="center"/>
        <w:rPr>
          <w:sz w:val="26"/>
        </w:rPr>
      </w:pPr>
      <w:r w:rsidRPr="007A334B">
        <w:rPr>
          <w:b/>
          <w:sz w:val="26"/>
          <w:u w:val="single"/>
        </w:rPr>
        <w:t>Учебно-воспитательная работа</w:t>
      </w:r>
    </w:p>
    <w:p w:rsidR="00CE5820" w:rsidRPr="007A334B" w:rsidRDefault="00CE5820" w:rsidP="00CE5820">
      <w:pPr>
        <w:pStyle w:val="a3"/>
        <w:spacing w:line="360" w:lineRule="auto"/>
        <w:rPr>
          <w:sz w:val="26"/>
        </w:rPr>
      </w:pPr>
      <w:r w:rsidRPr="007A334B">
        <w:rPr>
          <w:sz w:val="26"/>
        </w:rPr>
        <w:t xml:space="preserve">          Учебно-воспитательная работа проводится в течение всего года на занятиях  в форме рассказов и  бесед   о достижениях соотечественников в различных областях деятельности, о всемирной культуре,  об обычаях и традициях русского народа, об общечеловеческих ценностях </w:t>
      </w:r>
    </w:p>
    <w:p w:rsidR="00CE5820" w:rsidRPr="007A334B" w:rsidRDefault="00CE5820" w:rsidP="00CE5820">
      <w:pPr>
        <w:spacing w:line="360" w:lineRule="auto"/>
        <w:jc w:val="both"/>
        <w:rPr>
          <w:sz w:val="26"/>
        </w:rPr>
        <w:sectPr w:rsidR="00CE5820" w:rsidRPr="007A33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334B">
        <w:rPr>
          <w:sz w:val="26"/>
        </w:rPr>
        <w:t xml:space="preserve">         Учащиеся объединения участвуют в  учебно-массовых  мероприятиях по культурно-просветительской тематике и по патриотическому воспитанию, проводимых в рамках объединения, ЦДЮТТ Кировского района.</w:t>
      </w:r>
    </w:p>
    <w:p w:rsidR="00CE5820" w:rsidRPr="007A334B" w:rsidRDefault="00CE5820" w:rsidP="00CE5820">
      <w:pPr>
        <w:pStyle w:val="5"/>
        <w:jc w:val="center"/>
        <w:rPr>
          <w:i w:val="0"/>
          <w:caps/>
          <w:sz w:val="28"/>
          <w:szCs w:val="28"/>
          <w:u w:val="single"/>
        </w:rPr>
      </w:pPr>
      <w:r w:rsidRPr="007A334B">
        <w:rPr>
          <w:i w:val="0"/>
          <w:caps/>
          <w:sz w:val="28"/>
          <w:szCs w:val="28"/>
          <w:u w:val="single"/>
        </w:rPr>
        <w:lastRenderedPageBreak/>
        <w:t>Первый год обучения</w:t>
      </w:r>
    </w:p>
    <w:p w:rsidR="00CE5820" w:rsidRPr="007A334B" w:rsidRDefault="00CE5820" w:rsidP="00CE5820"/>
    <w:p w:rsidR="00CE5820" w:rsidRPr="007A334B" w:rsidRDefault="00CE5820" w:rsidP="00CE5820">
      <w:pPr>
        <w:pStyle w:val="a7"/>
        <w:rPr>
          <w:b/>
          <w:caps/>
          <w:sz w:val="26"/>
        </w:rPr>
      </w:pPr>
      <w:r w:rsidRPr="007A334B">
        <w:rPr>
          <w:b/>
          <w:caps/>
          <w:sz w:val="26"/>
        </w:rPr>
        <w:t>Учебно-тематический план</w:t>
      </w:r>
    </w:p>
    <w:p w:rsidR="00CE5820" w:rsidRPr="007A334B" w:rsidRDefault="00CE5820" w:rsidP="00CE5820">
      <w:pPr>
        <w:pStyle w:val="a7"/>
        <w:rPr>
          <w:b/>
          <w:caps/>
          <w:sz w:val="26"/>
        </w:rPr>
      </w:pPr>
      <w:r w:rsidRPr="007A334B">
        <w:rPr>
          <w:b/>
          <w:caps/>
          <w:sz w:val="26"/>
        </w:rPr>
        <w:t>на 72 часа</w:t>
      </w:r>
    </w:p>
    <w:p w:rsidR="00CE5820" w:rsidRPr="007A334B" w:rsidRDefault="00CE5820" w:rsidP="00CE5820">
      <w:pPr>
        <w:spacing w:line="360" w:lineRule="auto"/>
        <w:jc w:val="right"/>
      </w:pP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1080"/>
        <w:gridCol w:w="1260"/>
        <w:gridCol w:w="1080"/>
      </w:tblGrid>
      <w:tr w:rsidR="00CE5820" w:rsidRPr="007A334B" w:rsidTr="005875DA">
        <w:trPr>
          <w:cantSplit/>
        </w:trPr>
        <w:tc>
          <w:tcPr>
            <w:tcW w:w="5220" w:type="dxa"/>
            <w:vMerge w:val="restart"/>
          </w:tcPr>
          <w:p w:rsidR="00CE5820" w:rsidRPr="007A334B" w:rsidRDefault="00CE5820" w:rsidP="005875DA">
            <w:pPr>
              <w:tabs>
                <w:tab w:val="left" w:pos="3045"/>
                <w:tab w:val="center" w:pos="3337"/>
              </w:tabs>
              <w:spacing w:line="480" w:lineRule="auto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ab/>
            </w:r>
            <w:r w:rsidRPr="007A334B">
              <w:rPr>
                <w:b/>
                <w:sz w:val="28"/>
                <w:szCs w:val="28"/>
              </w:rPr>
              <w:tab/>
              <w:t>Темы</w:t>
            </w:r>
          </w:p>
        </w:tc>
        <w:tc>
          <w:tcPr>
            <w:tcW w:w="3420" w:type="dxa"/>
            <w:gridSpan w:val="3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E5820" w:rsidRPr="007A334B" w:rsidTr="005875DA">
        <w:trPr>
          <w:cantSplit/>
        </w:trPr>
        <w:tc>
          <w:tcPr>
            <w:tcW w:w="5220" w:type="dxa"/>
            <w:vMerge/>
          </w:tcPr>
          <w:p w:rsidR="00CE5820" w:rsidRPr="007A334B" w:rsidRDefault="00CE5820" w:rsidP="005875DA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7A334B"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126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7A334B">
              <w:rPr>
                <w:b/>
                <w:sz w:val="28"/>
                <w:szCs w:val="28"/>
              </w:rPr>
              <w:t>рактика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Всего</w:t>
            </w:r>
          </w:p>
        </w:tc>
      </w:tr>
      <w:tr w:rsidR="00CE5820" w:rsidRPr="007A334B" w:rsidTr="005875DA">
        <w:tc>
          <w:tcPr>
            <w:tcW w:w="5220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1.</w:t>
            </w:r>
            <w:r w:rsidRPr="007A334B">
              <w:rPr>
                <w:sz w:val="28"/>
                <w:szCs w:val="28"/>
              </w:rPr>
              <w:t xml:space="preserve"> Введение   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</w:tr>
      <w:tr w:rsidR="00CE5820" w:rsidRPr="007A334B" w:rsidTr="005875DA">
        <w:tc>
          <w:tcPr>
            <w:tcW w:w="5220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2.</w:t>
            </w:r>
            <w:r w:rsidRPr="007A334B">
              <w:rPr>
                <w:sz w:val="28"/>
                <w:szCs w:val="28"/>
              </w:rPr>
              <w:t xml:space="preserve"> Чувства и органы чувств человека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12</w:t>
            </w:r>
          </w:p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14</w:t>
            </w:r>
          </w:p>
        </w:tc>
      </w:tr>
      <w:tr w:rsidR="00CE5820" w:rsidRPr="007A334B" w:rsidTr="005875DA">
        <w:tc>
          <w:tcPr>
            <w:tcW w:w="5220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3.</w:t>
            </w:r>
            <w:r w:rsidRPr="007A334B">
              <w:rPr>
                <w:sz w:val="28"/>
                <w:szCs w:val="28"/>
              </w:rPr>
              <w:t xml:space="preserve"> Творческое мышление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42</w:t>
            </w:r>
          </w:p>
        </w:tc>
      </w:tr>
      <w:tr w:rsidR="00CE5820" w:rsidRPr="007A334B" w:rsidTr="005875DA">
        <w:tc>
          <w:tcPr>
            <w:tcW w:w="5220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4.</w:t>
            </w:r>
            <w:r w:rsidRPr="007A334B">
              <w:rPr>
                <w:sz w:val="28"/>
                <w:szCs w:val="28"/>
              </w:rPr>
              <w:t xml:space="preserve"> Итоговое занятие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</w:tr>
      <w:tr w:rsidR="00CE5820" w:rsidRPr="007A334B" w:rsidTr="005875DA">
        <w:tc>
          <w:tcPr>
            <w:tcW w:w="5220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 xml:space="preserve"> Учебно-массовые мероприятия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12</w:t>
            </w:r>
          </w:p>
        </w:tc>
      </w:tr>
      <w:tr w:rsidR="00CE5820" w:rsidRPr="007A334B" w:rsidTr="005875DA">
        <w:tc>
          <w:tcPr>
            <w:tcW w:w="5220" w:type="dxa"/>
          </w:tcPr>
          <w:p w:rsidR="00CE5820" w:rsidRPr="007A334B" w:rsidRDefault="00CE5820" w:rsidP="005875DA">
            <w:pPr>
              <w:spacing w:line="480" w:lineRule="auto"/>
              <w:jc w:val="right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Итого:</w:t>
            </w:r>
          </w:p>
          <w:p w:rsidR="00CE5820" w:rsidRPr="007A334B" w:rsidRDefault="00CE5820" w:rsidP="005875DA">
            <w:pPr>
              <w:spacing w:line="480" w:lineRule="auto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46</w:t>
            </w:r>
          </w:p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72</w:t>
            </w:r>
          </w:p>
        </w:tc>
      </w:tr>
    </w:tbl>
    <w:p w:rsidR="00983EC6" w:rsidRDefault="00983EC6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Pr="00B53471" w:rsidRDefault="00CE5820" w:rsidP="00CE5820">
      <w:pPr>
        <w:pStyle w:val="5"/>
        <w:jc w:val="center"/>
        <w:rPr>
          <w:i w:val="0"/>
          <w:caps/>
          <w:sz w:val="28"/>
          <w:szCs w:val="28"/>
        </w:rPr>
      </w:pPr>
      <w:r w:rsidRPr="00B53471">
        <w:rPr>
          <w:i w:val="0"/>
          <w:caps/>
          <w:sz w:val="28"/>
          <w:szCs w:val="28"/>
        </w:rPr>
        <w:lastRenderedPageBreak/>
        <w:t>Первый год обучения</w:t>
      </w:r>
    </w:p>
    <w:p w:rsidR="00CE5820" w:rsidRPr="00B53471" w:rsidRDefault="00CE5820" w:rsidP="00CE5820">
      <w:pPr>
        <w:rPr>
          <w:sz w:val="28"/>
          <w:szCs w:val="28"/>
        </w:rPr>
      </w:pPr>
    </w:p>
    <w:p w:rsidR="00CE5820" w:rsidRPr="00B53471" w:rsidRDefault="00CE5820" w:rsidP="00CE5820">
      <w:pPr>
        <w:pStyle w:val="a7"/>
        <w:rPr>
          <w:b/>
          <w:caps/>
          <w:szCs w:val="28"/>
        </w:rPr>
      </w:pPr>
      <w:r w:rsidRPr="00B53471">
        <w:rPr>
          <w:b/>
          <w:caps/>
          <w:szCs w:val="28"/>
        </w:rPr>
        <w:t>Учебно-тематический план</w:t>
      </w:r>
    </w:p>
    <w:p w:rsidR="00CE5820" w:rsidRPr="00B53471" w:rsidRDefault="00CE5820" w:rsidP="00CE5820">
      <w:pPr>
        <w:pStyle w:val="a7"/>
        <w:rPr>
          <w:b/>
          <w:caps/>
          <w:szCs w:val="28"/>
        </w:rPr>
      </w:pPr>
      <w:r w:rsidRPr="00B53471">
        <w:rPr>
          <w:b/>
          <w:caps/>
          <w:szCs w:val="28"/>
        </w:rPr>
        <w:t>на 144 часа</w:t>
      </w:r>
    </w:p>
    <w:p w:rsidR="00CE5820" w:rsidRPr="007A334B" w:rsidRDefault="00CE5820" w:rsidP="00CE5820">
      <w:pPr>
        <w:spacing w:line="360" w:lineRule="auto"/>
        <w:jc w:val="right"/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6"/>
        <w:gridCol w:w="1129"/>
        <w:gridCol w:w="1299"/>
        <w:gridCol w:w="1059"/>
      </w:tblGrid>
      <w:tr w:rsidR="00CE5820" w:rsidRPr="007A334B" w:rsidTr="005875DA">
        <w:trPr>
          <w:cantSplit/>
        </w:trPr>
        <w:tc>
          <w:tcPr>
            <w:tcW w:w="5446" w:type="dxa"/>
            <w:vMerge w:val="restart"/>
          </w:tcPr>
          <w:p w:rsidR="00CE5820" w:rsidRPr="007A334B" w:rsidRDefault="00CE5820" w:rsidP="005875DA">
            <w:pPr>
              <w:tabs>
                <w:tab w:val="left" w:pos="3045"/>
                <w:tab w:val="center" w:pos="3337"/>
              </w:tabs>
              <w:spacing w:line="480" w:lineRule="auto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ab/>
            </w:r>
            <w:r w:rsidRPr="007A334B">
              <w:rPr>
                <w:b/>
                <w:sz w:val="28"/>
                <w:szCs w:val="28"/>
              </w:rPr>
              <w:tab/>
              <w:t>Темы</w:t>
            </w:r>
          </w:p>
        </w:tc>
        <w:tc>
          <w:tcPr>
            <w:tcW w:w="3487" w:type="dxa"/>
            <w:gridSpan w:val="3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E5820" w:rsidRPr="007A334B" w:rsidTr="005875DA">
        <w:trPr>
          <w:cantSplit/>
        </w:trPr>
        <w:tc>
          <w:tcPr>
            <w:tcW w:w="5446" w:type="dxa"/>
            <w:vMerge/>
          </w:tcPr>
          <w:p w:rsidR="00CE5820" w:rsidRPr="007A334B" w:rsidRDefault="00CE5820" w:rsidP="005875DA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7A334B">
              <w:rPr>
                <w:b/>
                <w:sz w:val="28"/>
                <w:szCs w:val="28"/>
              </w:rPr>
              <w:t>еория</w:t>
            </w:r>
          </w:p>
        </w:tc>
        <w:tc>
          <w:tcPr>
            <w:tcW w:w="129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A334B">
              <w:rPr>
                <w:b/>
                <w:sz w:val="28"/>
                <w:szCs w:val="28"/>
              </w:rPr>
              <w:t>Прак</w:t>
            </w:r>
            <w:proofErr w:type="spellEnd"/>
            <w:r w:rsidRPr="007A334B">
              <w:rPr>
                <w:b/>
                <w:sz w:val="28"/>
                <w:szCs w:val="28"/>
              </w:rPr>
              <w:t>-</w:t>
            </w:r>
          </w:p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105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Всего</w:t>
            </w:r>
          </w:p>
        </w:tc>
      </w:tr>
      <w:tr w:rsidR="00CE5820" w:rsidRPr="007A334B" w:rsidTr="005875DA">
        <w:tc>
          <w:tcPr>
            <w:tcW w:w="5446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1.</w:t>
            </w:r>
            <w:r w:rsidRPr="007A334B">
              <w:rPr>
                <w:sz w:val="28"/>
                <w:szCs w:val="28"/>
              </w:rPr>
              <w:t xml:space="preserve"> Введение  </w:t>
            </w:r>
          </w:p>
        </w:tc>
        <w:tc>
          <w:tcPr>
            <w:tcW w:w="112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0</w:t>
            </w:r>
          </w:p>
        </w:tc>
        <w:tc>
          <w:tcPr>
            <w:tcW w:w="105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</w:tr>
      <w:tr w:rsidR="00CE5820" w:rsidRPr="007A334B" w:rsidTr="005875DA">
        <w:tc>
          <w:tcPr>
            <w:tcW w:w="5446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2.</w:t>
            </w:r>
            <w:r w:rsidRPr="007A334B">
              <w:rPr>
                <w:sz w:val="28"/>
                <w:szCs w:val="28"/>
              </w:rPr>
              <w:t xml:space="preserve"> Чувства и органы чувств человека</w:t>
            </w:r>
          </w:p>
        </w:tc>
        <w:tc>
          <w:tcPr>
            <w:tcW w:w="112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15</w:t>
            </w:r>
          </w:p>
        </w:tc>
        <w:tc>
          <w:tcPr>
            <w:tcW w:w="129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18</w:t>
            </w:r>
          </w:p>
        </w:tc>
      </w:tr>
      <w:tr w:rsidR="00CE5820" w:rsidRPr="007A334B" w:rsidTr="005875DA">
        <w:tc>
          <w:tcPr>
            <w:tcW w:w="5446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3.</w:t>
            </w:r>
            <w:r w:rsidRPr="007A334B">
              <w:rPr>
                <w:sz w:val="28"/>
                <w:szCs w:val="28"/>
              </w:rPr>
              <w:t xml:space="preserve"> Творческое мышление</w:t>
            </w:r>
          </w:p>
        </w:tc>
        <w:tc>
          <w:tcPr>
            <w:tcW w:w="112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32</w:t>
            </w:r>
          </w:p>
        </w:tc>
        <w:tc>
          <w:tcPr>
            <w:tcW w:w="129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74</w:t>
            </w:r>
          </w:p>
        </w:tc>
        <w:tc>
          <w:tcPr>
            <w:tcW w:w="105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106</w:t>
            </w:r>
          </w:p>
        </w:tc>
      </w:tr>
      <w:tr w:rsidR="00CE5820" w:rsidRPr="007A334B" w:rsidTr="005875DA">
        <w:tc>
          <w:tcPr>
            <w:tcW w:w="5446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4.</w:t>
            </w:r>
            <w:r w:rsidRPr="007A334B">
              <w:rPr>
                <w:sz w:val="28"/>
                <w:szCs w:val="28"/>
              </w:rPr>
              <w:t xml:space="preserve"> Итоговое занятие</w:t>
            </w:r>
          </w:p>
        </w:tc>
        <w:tc>
          <w:tcPr>
            <w:tcW w:w="112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6</w:t>
            </w:r>
          </w:p>
        </w:tc>
      </w:tr>
      <w:tr w:rsidR="00CE5820" w:rsidRPr="007A334B" w:rsidTr="005875DA">
        <w:tc>
          <w:tcPr>
            <w:tcW w:w="5446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Учебно-массовые мероприятия</w:t>
            </w:r>
          </w:p>
        </w:tc>
        <w:tc>
          <w:tcPr>
            <w:tcW w:w="112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12</w:t>
            </w:r>
          </w:p>
        </w:tc>
      </w:tr>
      <w:tr w:rsidR="00CE5820" w:rsidRPr="007A334B" w:rsidTr="005875DA">
        <w:tc>
          <w:tcPr>
            <w:tcW w:w="5446" w:type="dxa"/>
          </w:tcPr>
          <w:p w:rsidR="00CE5820" w:rsidRPr="007A334B" w:rsidRDefault="00CE5820" w:rsidP="005875DA">
            <w:pPr>
              <w:spacing w:line="480" w:lineRule="auto"/>
              <w:jc w:val="right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1129" w:type="dxa"/>
          </w:tcPr>
          <w:p w:rsidR="00CE5820" w:rsidRPr="00B53471" w:rsidRDefault="00901135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53471">
              <w:rPr>
                <w:b/>
                <w:sz w:val="28"/>
                <w:szCs w:val="28"/>
              </w:rPr>
              <w:fldChar w:fldCharType="begin"/>
            </w:r>
            <w:r w:rsidR="00CE5820" w:rsidRPr="00B53471">
              <w:rPr>
                <w:b/>
                <w:sz w:val="28"/>
                <w:szCs w:val="28"/>
              </w:rPr>
              <w:instrText xml:space="preserve"> =SUM(ABOVE) </w:instrText>
            </w:r>
            <w:r w:rsidRPr="00B53471">
              <w:rPr>
                <w:b/>
                <w:sz w:val="28"/>
                <w:szCs w:val="28"/>
              </w:rPr>
              <w:fldChar w:fldCharType="separate"/>
            </w:r>
            <w:r w:rsidR="00CE5820" w:rsidRPr="00B53471">
              <w:rPr>
                <w:b/>
                <w:noProof/>
                <w:sz w:val="28"/>
                <w:szCs w:val="28"/>
              </w:rPr>
              <w:t>49</w:t>
            </w:r>
            <w:r w:rsidRPr="00B5347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299" w:type="dxa"/>
          </w:tcPr>
          <w:p w:rsidR="00CE5820" w:rsidRPr="00B53471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53471">
              <w:rPr>
                <w:b/>
                <w:sz w:val="28"/>
                <w:szCs w:val="28"/>
              </w:rPr>
              <w:t>95</w:t>
            </w:r>
          </w:p>
          <w:p w:rsidR="00CE5820" w:rsidRPr="00B53471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CE5820" w:rsidRPr="00B53471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53471">
              <w:rPr>
                <w:b/>
                <w:sz w:val="28"/>
                <w:szCs w:val="28"/>
              </w:rPr>
              <w:t>144</w:t>
            </w:r>
          </w:p>
        </w:tc>
      </w:tr>
    </w:tbl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Pr="007A334B" w:rsidRDefault="00CE5820" w:rsidP="00CE5820">
      <w:pPr>
        <w:spacing w:line="360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t>В</w:t>
      </w:r>
      <w:r w:rsidRPr="007A334B">
        <w:rPr>
          <w:b/>
          <w:caps/>
          <w:sz w:val="28"/>
        </w:rPr>
        <w:t>торой год обучения</w:t>
      </w:r>
    </w:p>
    <w:p w:rsidR="00CE5820" w:rsidRPr="007A334B" w:rsidRDefault="00CE5820" w:rsidP="00CE5820">
      <w:pPr>
        <w:spacing w:line="360" w:lineRule="auto"/>
        <w:jc w:val="center"/>
        <w:rPr>
          <w:b/>
          <w:caps/>
          <w:sz w:val="28"/>
          <w:u w:val="single"/>
        </w:rPr>
      </w:pPr>
    </w:p>
    <w:p w:rsidR="00CE5820" w:rsidRPr="007A334B" w:rsidRDefault="00CE5820" w:rsidP="00CE5820">
      <w:pPr>
        <w:spacing w:line="360" w:lineRule="auto"/>
        <w:jc w:val="center"/>
        <w:rPr>
          <w:b/>
          <w:caps/>
          <w:sz w:val="26"/>
        </w:rPr>
      </w:pPr>
      <w:r w:rsidRPr="007A334B">
        <w:rPr>
          <w:b/>
          <w:caps/>
          <w:sz w:val="26"/>
        </w:rPr>
        <w:t xml:space="preserve">Учебно-тематический план </w:t>
      </w:r>
    </w:p>
    <w:p w:rsidR="00CE5820" w:rsidRPr="007A334B" w:rsidRDefault="00CE5820" w:rsidP="00CE5820">
      <w:pPr>
        <w:spacing w:line="360" w:lineRule="auto"/>
        <w:jc w:val="center"/>
        <w:rPr>
          <w:b/>
          <w:caps/>
          <w:sz w:val="26"/>
        </w:rPr>
      </w:pPr>
      <w:r w:rsidRPr="007A334B">
        <w:rPr>
          <w:b/>
          <w:caps/>
          <w:sz w:val="26"/>
        </w:rPr>
        <w:t xml:space="preserve">на 72 часа </w:t>
      </w:r>
    </w:p>
    <w:p w:rsidR="00CE5820" w:rsidRPr="007A334B" w:rsidRDefault="00CE5820" w:rsidP="00CE5820">
      <w:pPr>
        <w:spacing w:line="360" w:lineRule="auto"/>
        <w:jc w:val="right"/>
        <w:rPr>
          <w:sz w:val="2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8"/>
        <w:gridCol w:w="1200"/>
        <w:gridCol w:w="1200"/>
        <w:gridCol w:w="1100"/>
      </w:tblGrid>
      <w:tr w:rsidR="00CE5820" w:rsidRPr="007A334B" w:rsidTr="005875DA">
        <w:trPr>
          <w:cantSplit/>
        </w:trPr>
        <w:tc>
          <w:tcPr>
            <w:tcW w:w="6208" w:type="dxa"/>
            <w:vMerge w:val="restart"/>
          </w:tcPr>
          <w:p w:rsidR="00CE5820" w:rsidRPr="007A334B" w:rsidRDefault="00CE5820" w:rsidP="005875DA">
            <w:pPr>
              <w:tabs>
                <w:tab w:val="left" w:pos="3045"/>
                <w:tab w:val="center" w:pos="3337"/>
              </w:tabs>
              <w:spacing w:line="480" w:lineRule="auto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ab/>
            </w:r>
            <w:r w:rsidRPr="007A334B">
              <w:rPr>
                <w:b/>
                <w:sz w:val="28"/>
                <w:szCs w:val="28"/>
              </w:rPr>
              <w:tab/>
              <w:t>Темы</w:t>
            </w:r>
          </w:p>
        </w:tc>
        <w:tc>
          <w:tcPr>
            <w:tcW w:w="3500" w:type="dxa"/>
            <w:gridSpan w:val="3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E5820" w:rsidRPr="007A334B" w:rsidTr="005875DA">
        <w:trPr>
          <w:cantSplit/>
          <w:trHeight w:val="1004"/>
        </w:trPr>
        <w:tc>
          <w:tcPr>
            <w:tcW w:w="6208" w:type="dxa"/>
            <w:vMerge/>
          </w:tcPr>
          <w:p w:rsidR="00CE5820" w:rsidRPr="007A334B" w:rsidRDefault="00CE5820" w:rsidP="005875DA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A334B">
              <w:rPr>
                <w:b/>
                <w:sz w:val="28"/>
                <w:szCs w:val="28"/>
              </w:rPr>
              <w:t>Прак</w:t>
            </w:r>
            <w:proofErr w:type="spellEnd"/>
            <w:r w:rsidRPr="007A334B">
              <w:rPr>
                <w:b/>
                <w:sz w:val="28"/>
                <w:szCs w:val="28"/>
              </w:rPr>
              <w:t>-</w:t>
            </w:r>
          </w:p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11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Всего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1.</w:t>
            </w:r>
            <w:r w:rsidRPr="007A334B">
              <w:rPr>
                <w:sz w:val="28"/>
                <w:szCs w:val="28"/>
              </w:rPr>
              <w:t xml:space="preserve"> Введение 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2.</w:t>
            </w:r>
            <w:r w:rsidRPr="007A334B">
              <w:rPr>
                <w:sz w:val="28"/>
                <w:szCs w:val="28"/>
              </w:rPr>
              <w:t xml:space="preserve"> Приёмы фантазирования 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9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3.</w:t>
            </w:r>
            <w:r w:rsidRPr="007A334B">
              <w:rPr>
                <w:sz w:val="28"/>
                <w:szCs w:val="28"/>
              </w:rPr>
              <w:t xml:space="preserve"> Противоположности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6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4.</w:t>
            </w:r>
            <w:r w:rsidRPr="007A334B">
              <w:rPr>
                <w:sz w:val="28"/>
                <w:szCs w:val="28"/>
              </w:rPr>
              <w:t xml:space="preserve"> Алгоритм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9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Тема </w:t>
            </w:r>
            <w:r w:rsidRPr="007A334B">
              <w:rPr>
                <w:b/>
                <w:sz w:val="28"/>
                <w:szCs w:val="28"/>
                <w:u w:val="single"/>
              </w:rPr>
              <w:t>5.</w:t>
            </w:r>
            <w:r w:rsidRPr="007A334B">
              <w:rPr>
                <w:sz w:val="28"/>
                <w:szCs w:val="28"/>
              </w:rPr>
              <w:t xml:space="preserve"> Применение элементов ТРИЗ в школьных предметах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10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6.</w:t>
            </w:r>
            <w:r w:rsidRPr="007A334B">
              <w:rPr>
                <w:sz w:val="28"/>
                <w:szCs w:val="28"/>
              </w:rPr>
              <w:t xml:space="preserve"> Память человека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5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7.</w:t>
            </w:r>
            <w:r w:rsidRPr="007A334B">
              <w:rPr>
                <w:sz w:val="28"/>
                <w:szCs w:val="28"/>
              </w:rPr>
              <w:t xml:space="preserve"> Пример</w:t>
            </w:r>
            <w:r>
              <w:rPr>
                <w:sz w:val="28"/>
                <w:szCs w:val="28"/>
              </w:rPr>
              <w:t>ы</w:t>
            </w:r>
            <w:r w:rsidRPr="007A334B">
              <w:rPr>
                <w:sz w:val="28"/>
                <w:szCs w:val="28"/>
              </w:rPr>
              <w:t xml:space="preserve"> решения изобретательских задач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15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6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sz w:val="28"/>
                <w:szCs w:val="28"/>
              </w:rPr>
              <w:t>Учебно-массовые мероприятия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10</w:t>
            </w:r>
          </w:p>
        </w:tc>
        <w:tc>
          <w:tcPr>
            <w:tcW w:w="11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10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right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Итого:</w:t>
            </w:r>
          </w:p>
          <w:p w:rsidR="00CE5820" w:rsidRPr="007A334B" w:rsidRDefault="00CE5820" w:rsidP="005875DA">
            <w:pPr>
              <w:spacing w:line="480" w:lineRule="auto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00" w:type="dxa"/>
          </w:tcPr>
          <w:p w:rsidR="00CE5820" w:rsidRPr="00327EAD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27EA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00" w:type="dxa"/>
          </w:tcPr>
          <w:p w:rsidR="00CE5820" w:rsidRPr="00327EAD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27EAD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100" w:type="dxa"/>
          </w:tcPr>
          <w:p w:rsidR="00CE5820" w:rsidRPr="00327EAD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27EAD">
              <w:rPr>
                <w:b/>
                <w:sz w:val="28"/>
                <w:szCs w:val="28"/>
              </w:rPr>
              <w:t>72</w:t>
            </w:r>
          </w:p>
        </w:tc>
      </w:tr>
    </w:tbl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Default="00CE5820"/>
    <w:p w:rsidR="00CE5820" w:rsidRPr="007A334B" w:rsidRDefault="00CE5820" w:rsidP="00CE5820">
      <w:pPr>
        <w:spacing w:line="360" w:lineRule="auto"/>
        <w:jc w:val="center"/>
        <w:rPr>
          <w:b/>
          <w:caps/>
          <w:sz w:val="28"/>
        </w:rPr>
      </w:pPr>
      <w:r w:rsidRPr="007A334B">
        <w:rPr>
          <w:b/>
          <w:caps/>
          <w:sz w:val="28"/>
        </w:rPr>
        <w:lastRenderedPageBreak/>
        <w:t>Второй год обучения</w:t>
      </w:r>
    </w:p>
    <w:p w:rsidR="00CE5820" w:rsidRPr="007A334B" w:rsidRDefault="00CE5820" w:rsidP="00CE5820">
      <w:pPr>
        <w:spacing w:line="360" w:lineRule="auto"/>
        <w:jc w:val="both"/>
        <w:rPr>
          <w:b/>
          <w:sz w:val="28"/>
          <w:u w:val="single"/>
        </w:rPr>
      </w:pPr>
    </w:p>
    <w:p w:rsidR="00CE5820" w:rsidRDefault="00CE5820" w:rsidP="00CE5820">
      <w:pPr>
        <w:spacing w:line="360" w:lineRule="auto"/>
        <w:jc w:val="center"/>
        <w:rPr>
          <w:b/>
          <w:caps/>
          <w:sz w:val="26"/>
        </w:rPr>
      </w:pPr>
      <w:r w:rsidRPr="007A334B">
        <w:rPr>
          <w:b/>
          <w:caps/>
          <w:sz w:val="26"/>
        </w:rPr>
        <w:t>Учебно-тематический план</w:t>
      </w:r>
    </w:p>
    <w:p w:rsidR="00CE5820" w:rsidRPr="007A334B" w:rsidRDefault="00CE5820" w:rsidP="00CE5820">
      <w:pPr>
        <w:spacing w:line="360" w:lineRule="auto"/>
        <w:jc w:val="center"/>
        <w:rPr>
          <w:b/>
          <w:caps/>
          <w:sz w:val="26"/>
        </w:rPr>
      </w:pPr>
      <w:r>
        <w:rPr>
          <w:b/>
          <w:caps/>
          <w:sz w:val="26"/>
        </w:rPr>
        <w:t>на 144 часа</w:t>
      </w:r>
    </w:p>
    <w:p w:rsidR="00CE5820" w:rsidRPr="007A334B" w:rsidRDefault="00CE5820" w:rsidP="00CE5820">
      <w:pPr>
        <w:spacing w:line="360" w:lineRule="auto"/>
        <w:jc w:val="right"/>
        <w:rPr>
          <w:sz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8"/>
        <w:gridCol w:w="1200"/>
        <w:gridCol w:w="1200"/>
        <w:gridCol w:w="1040"/>
      </w:tblGrid>
      <w:tr w:rsidR="00CE5820" w:rsidRPr="007A334B" w:rsidTr="005875DA">
        <w:trPr>
          <w:cantSplit/>
        </w:trPr>
        <w:tc>
          <w:tcPr>
            <w:tcW w:w="6208" w:type="dxa"/>
            <w:vMerge w:val="restart"/>
          </w:tcPr>
          <w:p w:rsidR="00CE5820" w:rsidRPr="007A334B" w:rsidRDefault="00CE5820" w:rsidP="005875DA">
            <w:pPr>
              <w:tabs>
                <w:tab w:val="left" w:pos="3045"/>
                <w:tab w:val="center" w:pos="3337"/>
              </w:tabs>
              <w:spacing w:line="480" w:lineRule="auto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ab/>
            </w:r>
            <w:r w:rsidRPr="007A334B">
              <w:rPr>
                <w:b/>
                <w:sz w:val="28"/>
                <w:szCs w:val="28"/>
              </w:rPr>
              <w:tab/>
              <w:t>Темы</w:t>
            </w:r>
          </w:p>
        </w:tc>
        <w:tc>
          <w:tcPr>
            <w:tcW w:w="3440" w:type="dxa"/>
            <w:gridSpan w:val="3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E5820" w:rsidRPr="007A334B" w:rsidTr="005875DA">
        <w:trPr>
          <w:cantSplit/>
        </w:trPr>
        <w:tc>
          <w:tcPr>
            <w:tcW w:w="6208" w:type="dxa"/>
            <w:vMerge/>
          </w:tcPr>
          <w:p w:rsidR="00CE5820" w:rsidRPr="007A334B" w:rsidRDefault="00CE5820" w:rsidP="005875DA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A334B">
              <w:rPr>
                <w:b/>
                <w:sz w:val="28"/>
                <w:szCs w:val="28"/>
              </w:rPr>
              <w:t>Прак</w:t>
            </w:r>
            <w:proofErr w:type="spellEnd"/>
            <w:r w:rsidRPr="007A334B">
              <w:rPr>
                <w:b/>
                <w:sz w:val="28"/>
                <w:szCs w:val="28"/>
              </w:rPr>
              <w:t>-</w:t>
            </w:r>
          </w:p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104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</w:rPr>
              <w:t>Всего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1.</w:t>
            </w:r>
            <w:r w:rsidRPr="007A334B">
              <w:rPr>
                <w:sz w:val="28"/>
                <w:szCs w:val="28"/>
              </w:rPr>
              <w:t xml:space="preserve"> Введение  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0</w:t>
            </w:r>
          </w:p>
        </w:tc>
        <w:tc>
          <w:tcPr>
            <w:tcW w:w="104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2.</w:t>
            </w:r>
            <w:r w:rsidRPr="007A334B">
              <w:rPr>
                <w:sz w:val="28"/>
                <w:szCs w:val="28"/>
              </w:rPr>
              <w:t xml:space="preserve"> Приёмы фантазирования Дж. </w:t>
            </w:r>
            <w:proofErr w:type="spellStart"/>
            <w:r w:rsidRPr="007A334B">
              <w:rPr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15</w:t>
            </w:r>
          </w:p>
        </w:tc>
        <w:tc>
          <w:tcPr>
            <w:tcW w:w="104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20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3.</w:t>
            </w:r>
            <w:r w:rsidRPr="007A334B">
              <w:rPr>
                <w:sz w:val="28"/>
                <w:szCs w:val="28"/>
              </w:rPr>
              <w:t xml:space="preserve"> Противоположности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8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4.</w:t>
            </w:r>
            <w:r w:rsidRPr="007A334B">
              <w:rPr>
                <w:sz w:val="28"/>
                <w:szCs w:val="28"/>
              </w:rPr>
              <w:t xml:space="preserve"> Алгоритм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6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5.</w:t>
            </w:r>
            <w:r w:rsidRPr="007A334B">
              <w:rPr>
                <w:sz w:val="28"/>
                <w:szCs w:val="28"/>
              </w:rPr>
              <w:t xml:space="preserve"> Применение элементов ТРИЗ в школьных предметах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30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54</w:t>
            </w:r>
          </w:p>
        </w:tc>
        <w:tc>
          <w:tcPr>
            <w:tcW w:w="104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84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6.</w:t>
            </w:r>
            <w:r w:rsidRPr="007A334B">
              <w:rPr>
                <w:sz w:val="28"/>
                <w:szCs w:val="28"/>
              </w:rPr>
              <w:t xml:space="preserve"> Память человека</w:t>
            </w:r>
          </w:p>
          <w:p w:rsidR="00CE5820" w:rsidRPr="007A334B" w:rsidRDefault="00CE5820" w:rsidP="005875DA">
            <w:pPr>
              <w:spacing w:line="480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Тема 7.</w:t>
            </w:r>
            <w:r w:rsidRPr="007A334B">
              <w:rPr>
                <w:sz w:val="28"/>
                <w:szCs w:val="28"/>
              </w:rPr>
              <w:t xml:space="preserve"> Пример</w:t>
            </w:r>
            <w:r>
              <w:rPr>
                <w:sz w:val="28"/>
                <w:szCs w:val="28"/>
              </w:rPr>
              <w:t>ы</w:t>
            </w:r>
            <w:r w:rsidRPr="007A334B">
              <w:rPr>
                <w:sz w:val="28"/>
                <w:szCs w:val="28"/>
              </w:rPr>
              <w:t xml:space="preserve"> решения изобретательских задач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4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6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sz w:val="28"/>
                <w:szCs w:val="28"/>
              </w:rPr>
              <w:t>Учебно-массовые мероприятия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12</w:t>
            </w:r>
          </w:p>
        </w:tc>
        <w:tc>
          <w:tcPr>
            <w:tcW w:w="1040" w:type="dxa"/>
          </w:tcPr>
          <w:p w:rsidR="00CE5820" w:rsidRPr="007A334B" w:rsidRDefault="00CE5820" w:rsidP="005875D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334B">
              <w:rPr>
                <w:sz w:val="28"/>
                <w:szCs w:val="28"/>
              </w:rPr>
              <w:t>12</w:t>
            </w:r>
          </w:p>
        </w:tc>
      </w:tr>
      <w:tr w:rsidR="00CE5820" w:rsidRPr="007A334B" w:rsidTr="005875DA">
        <w:tc>
          <w:tcPr>
            <w:tcW w:w="6208" w:type="dxa"/>
          </w:tcPr>
          <w:p w:rsidR="00CE5820" w:rsidRPr="007A334B" w:rsidRDefault="00CE5820" w:rsidP="005875DA">
            <w:pPr>
              <w:spacing w:line="480" w:lineRule="auto"/>
              <w:jc w:val="right"/>
              <w:rPr>
                <w:b/>
                <w:sz w:val="28"/>
                <w:szCs w:val="28"/>
                <w:u w:val="single"/>
              </w:rPr>
            </w:pPr>
            <w:r w:rsidRPr="007A334B">
              <w:rPr>
                <w:b/>
                <w:sz w:val="28"/>
                <w:szCs w:val="28"/>
                <w:u w:val="single"/>
              </w:rPr>
              <w:t>Итого:</w:t>
            </w:r>
          </w:p>
          <w:p w:rsidR="00CE5820" w:rsidRPr="007A334B" w:rsidRDefault="00CE5820" w:rsidP="005875DA">
            <w:pPr>
              <w:spacing w:line="480" w:lineRule="auto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00" w:type="dxa"/>
          </w:tcPr>
          <w:p w:rsidR="00CE5820" w:rsidRPr="00631993" w:rsidRDefault="00901135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631993">
              <w:rPr>
                <w:b/>
                <w:sz w:val="28"/>
                <w:szCs w:val="28"/>
              </w:rPr>
              <w:fldChar w:fldCharType="begin"/>
            </w:r>
            <w:r w:rsidR="00CE5820" w:rsidRPr="00631993">
              <w:rPr>
                <w:b/>
                <w:sz w:val="28"/>
                <w:szCs w:val="28"/>
              </w:rPr>
              <w:instrText xml:space="preserve"> =SUM(ABOVE) </w:instrText>
            </w:r>
            <w:r w:rsidRPr="00631993">
              <w:rPr>
                <w:b/>
                <w:sz w:val="28"/>
                <w:szCs w:val="28"/>
              </w:rPr>
              <w:fldChar w:fldCharType="separate"/>
            </w:r>
            <w:r w:rsidR="00CE5820" w:rsidRPr="00631993">
              <w:rPr>
                <w:b/>
                <w:noProof/>
                <w:sz w:val="28"/>
                <w:szCs w:val="28"/>
              </w:rPr>
              <w:t>46</w:t>
            </w:r>
            <w:r w:rsidRPr="00631993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200" w:type="dxa"/>
          </w:tcPr>
          <w:p w:rsidR="00CE5820" w:rsidRPr="00631993" w:rsidRDefault="00901135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631993">
              <w:rPr>
                <w:b/>
                <w:sz w:val="28"/>
                <w:szCs w:val="28"/>
              </w:rPr>
              <w:fldChar w:fldCharType="begin"/>
            </w:r>
            <w:r w:rsidR="00CE5820" w:rsidRPr="00631993">
              <w:rPr>
                <w:b/>
                <w:sz w:val="28"/>
                <w:szCs w:val="28"/>
              </w:rPr>
              <w:instrText xml:space="preserve"> =SUM(ABOVE) </w:instrText>
            </w:r>
            <w:r w:rsidRPr="00631993">
              <w:rPr>
                <w:b/>
                <w:sz w:val="28"/>
                <w:szCs w:val="28"/>
              </w:rPr>
              <w:fldChar w:fldCharType="separate"/>
            </w:r>
            <w:r w:rsidR="00CE5820" w:rsidRPr="00631993">
              <w:rPr>
                <w:b/>
                <w:noProof/>
                <w:sz w:val="28"/>
                <w:szCs w:val="28"/>
              </w:rPr>
              <w:t>98</w:t>
            </w:r>
            <w:r w:rsidRPr="00631993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040" w:type="dxa"/>
          </w:tcPr>
          <w:p w:rsidR="00CE5820" w:rsidRPr="00631993" w:rsidRDefault="00901135" w:rsidP="005875DA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631993">
              <w:rPr>
                <w:b/>
                <w:sz w:val="28"/>
                <w:szCs w:val="28"/>
              </w:rPr>
              <w:fldChar w:fldCharType="begin"/>
            </w:r>
            <w:r w:rsidR="00CE5820" w:rsidRPr="00631993">
              <w:rPr>
                <w:b/>
                <w:sz w:val="28"/>
                <w:szCs w:val="28"/>
              </w:rPr>
              <w:instrText xml:space="preserve"> =SUM(ABOVE) </w:instrText>
            </w:r>
            <w:r w:rsidRPr="00631993">
              <w:rPr>
                <w:b/>
                <w:sz w:val="28"/>
                <w:szCs w:val="28"/>
              </w:rPr>
              <w:fldChar w:fldCharType="separate"/>
            </w:r>
            <w:r w:rsidR="00CE5820" w:rsidRPr="00631993">
              <w:rPr>
                <w:b/>
                <w:noProof/>
                <w:sz w:val="28"/>
                <w:szCs w:val="28"/>
              </w:rPr>
              <w:t>144</w:t>
            </w:r>
            <w:r w:rsidRPr="00631993"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CE5820" w:rsidRDefault="00CE5820">
      <w:bookmarkStart w:id="0" w:name="_GoBack"/>
      <w:bookmarkEnd w:id="0"/>
    </w:p>
    <w:sectPr w:rsidR="00CE5820" w:rsidSect="0090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354BA"/>
    <w:rsid w:val="00150F46"/>
    <w:rsid w:val="00901135"/>
    <w:rsid w:val="009354BA"/>
    <w:rsid w:val="00983EC6"/>
    <w:rsid w:val="00CE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820"/>
    <w:pPr>
      <w:keepNext/>
      <w:spacing w:line="360" w:lineRule="auto"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CE5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8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CE582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E58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5820"/>
    <w:pPr>
      <w:spacing w:line="360" w:lineRule="auto"/>
      <w:jc w:val="center"/>
    </w:pPr>
    <w:rPr>
      <w:b/>
      <w:sz w:val="28"/>
      <w:u w:val="single"/>
    </w:rPr>
  </w:style>
  <w:style w:type="character" w:customStyle="1" w:styleId="a6">
    <w:name w:val="Подзаголовок Знак"/>
    <w:basedOn w:val="a0"/>
    <w:link w:val="a5"/>
    <w:rsid w:val="00CE582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7">
    <w:name w:val="Title"/>
    <w:basedOn w:val="a"/>
    <w:link w:val="a8"/>
    <w:qFormat/>
    <w:rsid w:val="00CE5820"/>
    <w:pPr>
      <w:spacing w:line="360" w:lineRule="auto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CE58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F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820"/>
    <w:pPr>
      <w:keepNext/>
      <w:spacing w:line="360" w:lineRule="auto"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CE5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8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CE582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E58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5820"/>
    <w:pPr>
      <w:spacing w:line="360" w:lineRule="auto"/>
      <w:jc w:val="center"/>
    </w:pPr>
    <w:rPr>
      <w:b/>
      <w:sz w:val="28"/>
      <w:u w:val="single"/>
    </w:rPr>
  </w:style>
  <w:style w:type="character" w:customStyle="1" w:styleId="a6">
    <w:name w:val="Подзаголовок Знак"/>
    <w:basedOn w:val="a0"/>
    <w:link w:val="a5"/>
    <w:rsid w:val="00CE582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7">
    <w:name w:val="Title"/>
    <w:basedOn w:val="a"/>
    <w:link w:val="a8"/>
    <w:qFormat/>
    <w:rsid w:val="00CE5820"/>
    <w:pPr>
      <w:spacing w:line="360" w:lineRule="auto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CE58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2015-12-10T08:00:00Z</dcterms:created>
  <dcterms:modified xsi:type="dcterms:W3CDTF">2016-01-14T13:28:00Z</dcterms:modified>
</cp:coreProperties>
</file>