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5" w:rsidRDefault="008241C5" w:rsidP="00DF27BE">
      <w:pPr>
        <w:pStyle w:val="4"/>
        <w:spacing w:before="0" w:after="0" w:line="360" w:lineRule="auto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39790" cy="8176260"/>
            <wp:effectExtent l="19050" t="0" r="3810" b="0"/>
            <wp:docPr id="1" name="Рисунок 0" descr="Tit_Сказкотера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Сказкотерап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1C5" w:rsidRDefault="008241C5" w:rsidP="008241C5">
      <w:pPr>
        <w:rPr>
          <w:sz w:val="28"/>
          <w:szCs w:val="28"/>
        </w:rPr>
      </w:pPr>
      <w:r>
        <w:br w:type="page"/>
      </w:r>
    </w:p>
    <w:p w:rsidR="00DF27BE" w:rsidRPr="00D353A5" w:rsidRDefault="00DF27BE" w:rsidP="00DF27BE">
      <w:pPr>
        <w:pStyle w:val="4"/>
        <w:spacing w:before="0" w:after="0" w:line="360" w:lineRule="auto"/>
        <w:jc w:val="center"/>
        <w:rPr>
          <w:u w:val="single"/>
        </w:rPr>
      </w:pPr>
      <w:r w:rsidRPr="00D353A5">
        <w:rPr>
          <w:u w:val="single"/>
        </w:rPr>
        <w:lastRenderedPageBreak/>
        <w:t>ПОЯСНИТЕЛЬНАЯ  ЗАПИСКА</w:t>
      </w:r>
    </w:p>
    <w:p w:rsidR="00DF27BE" w:rsidRDefault="00DF27BE" w:rsidP="00DF27BE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F27BE" w:rsidRDefault="00DF27BE" w:rsidP="00DF27BE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D353A5">
        <w:rPr>
          <w:sz w:val="26"/>
          <w:szCs w:val="26"/>
        </w:rPr>
        <w:t xml:space="preserve">Игра служит  детям своеобразной школой жизни.  </w:t>
      </w:r>
    </w:p>
    <w:p w:rsidR="00DF27BE" w:rsidRPr="00D353A5" w:rsidRDefault="00DF27BE" w:rsidP="00DF27BE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 w:rsidRPr="00D353A5">
        <w:rPr>
          <w:sz w:val="26"/>
          <w:szCs w:val="26"/>
        </w:rPr>
        <w:t>В процессе занятий   во время учебных игр  выявляются интересы  и склонности детей и подростков к тому или иному виду творчества, искусства</w:t>
      </w:r>
      <w:r>
        <w:rPr>
          <w:sz w:val="26"/>
          <w:szCs w:val="26"/>
        </w:rPr>
        <w:t>.</w:t>
      </w:r>
    </w:p>
    <w:p w:rsidR="00DF27BE" w:rsidRDefault="00DF27BE" w:rsidP="00DF27BE">
      <w:pPr>
        <w:pStyle w:val="a5"/>
        <w:spacing w:before="0" w:beforeAutospacing="0" w:after="0" w:afterAutospacing="0" w:line="360" w:lineRule="auto"/>
        <w:ind w:left="-360"/>
        <w:rPr>
          <w:rFonts w:ascii="Times New Roman" w:hAnsi="Times New Roman" w:cs="Times New Roman" w:hint="default"/>
          <w:b/>
          <w:bCs/>
          <w:sz w:val="26"/>
          <w:szCs w:val="26"/>
          <w:u w:val="single"/>
        </w:rPr>
      </w:pPr>
    </w:p>
    <w:p w:rsidR="00DF27BE" w:rsidRDefault="00DF27BE" w:rsidP="00DF27BE">
      <w:pPr>
        <w:pStyle w:val="a5"/>
        <w:spacing w:before="0" w:beforeAutospacing="0" w:after="0" w:afterAutospacing="0" w:line="360" w:lineRule="auto"/>
        <w:ind w:left="-360"/>
        <w:rPr>
          <w:rFonts w:ascii="Times New Roman" w:hAnsi="Times New Roman" w:cs="Times New Roman" w:hint="default"/>
          <w:sz w:val="26"/>
          <w:szCs w:val="26"/>
        </w:rPr>
      </w:pPr>
      <w:r w:rsidRPr="00522507">
        <w:rPr>
          <w:rFonts w:ascii="Times New Roman" w:eastAsia="Times New Roman" w:hAnsi="Times New Roman" w:cs="Times New Roman" w:hint="default"/>
          <w:b/>
          <w:color w:val="auto"/>
          <w:sz w:val="28"/>
          <w:szCs w:val="28"/>
          <w:u w:val="single"/>
        </w:rPr>
        <w:t>Направленность программы</w:t>
      </w:r>
      <w:r w:rsidRPr="00D353A5">
        <w:rPr>
          <w:rFonts w:ascii="Times New Roman" w:hAnsi="Times New Roman" w:cs="Times New Roman" w:hint="default"/>
          <w:b/>
          <w:bCs/>
          <w:sz w:val="26"/>
          <w:szCs w:val="26"/>
        </w:rPr>
        <w:t xml:space="preserve"> -</w:t>
      </w:r>
      <w:r w:rsidRPr="00D353A5">
        <w:rPr>
          <w:rFonts w:ascii="Times New Roman" w:hAnsi="Times New Roman" w:cs="Times New Roman" w:hint="default"/>
          <w:sz w:val="26"/>
          <w:szCs w:val="26"/>
        </w:rPr>
        <w:t xml:space="preserve">   социально- педагогическая.</w:t>
      </w:r>
    </w:p>
    <w:p w:rsidR="00DF27BE" w:rsidRPr="00D353A5" w:rsidRDefault="00DF27BE" w:rsidP="00DF27BE">
      <w:pPr>
        <w:pStyle w:val="a3"/>
        <w:spacing w:line="360" w:lineRule="auto"/>
        <w:ind w:left="-360" w:firstLine="0"/>
        <w:jc w:val="left"/>
        <w:rPr>
          <w:szCs w:val="28"/>
          <w:u w:val="single"/>
        </w:rPr>
      </w:pPr>
      <w:r w:rsidRPr="00D353A5">
        <w:rPr>
          <w:szCs w:val="28"/>
          <w:u w:val="single"/>
        </w:rPr>
        <w:t>Отличительные особенности образовательной программы (ОП)</w:t>
      </w:r>
    </w:p>
    <w:p w:rsidR="00DF27BE" w:rsidRPr="00D353A5" w:rsidRDefault="00DF27BE" w:rsidP="00DF27BE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D353A5">
        <w:rPr>
          <w:sz w:val="26"/>
          <w:szCs w:val="26"/>
        </w:rPr>
        <w:t xml:space="preserve">рограмма построена на основе целостного подхода к личности ребенка, принципа единства и гармоничного развития основных сфер его жизнедеятельности, с учетом естественной динамики развития. </w:t>
      </w:r>
    </w:p>
    <w:p w:rsidR="00DF27BE" w:rsidRPr="00D353A5" w:rsidRDefault="00DF27BE" w:rsidP="00DF27BE">
      <w:pPr>
        <w:pStyle w:val="a3"/>
        <w:spacing w:line="360" w:lineRule="auto"/>
        <w:ind w:left="-360" w:firstLine="0"/>
        <w:jc w:val="left"/>
        <w:rPr>
          <w:b w:val="0"/>
          <w:sz w:val="26"/>
          <w:szCs w:val="26"/>
        </w:rPr>
      </w:pPr>
    </w:p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ind w:hanging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Pr="00D353A5">
        <w:rPr>
          <w:b/>
          <w:sz w:val="28"/>
          <w:szCs w:val="28"/>
          <w:u w:val="single"/>
        </w:rPr>
        <w:t>ктуальность</w:t>
      </w:r>
      <w:r>
        <w:rPr>
          <w:b/>
          <w:sz w:val="28"/>
          <w:szCs w:val="28"/>
          <w:u w:val="single"/>
        </w:rPr>
        <w:t xml:space="preserve">, педагогическая </w:t>
      </w:r>
      <w:r w:rsidRPr="00D353A5">
        <w:rPr>
          <w:b/>
          <w:sz w:val="28"/>
          <w:szCs w:val="28"/>
          <w:u w:val="single"/>
        </w:rPr>
        <w:t xml:space="preserve"> целесообразность </w:t>
      </w:r>
      <w:r>
        <w:rPr>
          <w:b/>
          <w:sz w:val="28"/>
          <w:szCs w:val="28"/>
          <w:u w:val="single"/>
        </w:rPr>
        <w:t>ОП</w:t>
      </w:r>
    </w:p>
    <w:p w:rsidR="00DF27BE" w:rsidRPr="00D353A5" w:rsidRDefault="00DF27BE" w:rsidP="00DF27BE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D353A5">
        <w:rPr>
          <w:sz w:val="26"/>
          <w:szCs w:val="26"/>
        </w:rPr>
        <w:t xml:space="preserve">      В программе систематизированы средства,  методы и приемы театрально-игровой деятельности. Поэтапное использование подвижных игр способствуют укреплению здоровья детей, что чрезвычайно актуально на сегодняшний день. Программа ориентирована на всестороннее развитие личности ребенка, его неповторимой индивидуальности, формирование интереса к  творчеству, искусству. </w:t>
      </w:r>
    </w:p>
    <w:p w:rsidR="00DF27BE" w:rsidRPr="00D353A5" w:rsidRDefault="00DF27BE" w:rsidP="00DF27BE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D353A5">
        <w:rPr>
          <w:sz w:val="26"/>
          <w:szCs w:val="26"/>
        </w:rPr>
        <w:t xml:space="preserve">   Кроме прочего, реализация настоящей программы является прекрасной профилактикой асоциального поведения детей и подростков.</w:t>
      </w:r>
    </w:p>
    <w:p w:rsidR="00DF27BE" w:rsidRPr="00D353A5" w:rsidRDefault="00DF27BE" w:rsidP="00DF27BE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D353A5">
        <w:rPr>
          <w:sz w:val="26"/>
          <w:szCs w:val="26"/>
        </w:rPr>
        <w:t xml:space="preserve">         Посещаемость занятий на протяжении  всего периода реализации программы говорит об удачном определении поставленных целей и задач, а также форм, приемов и методов организации учебно-воспитательного процесса. </w:t>
      </w:r>
    </w:p>
    <w:p w:rsidR="00DF27BE" w:rsidRDefault="00DF27BE" w:rsidP="00DF27B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F27BE" w:rsidRPr="00D353A5" w:rsidRDefault="00DF27BE" w:rsidP="00DF27BE">
      <w:pPr>
        <w:spacing w:line="360" w:lineRule="auto"/>
        <w:jc w:val="both"/>
        <w:rPr>
          <w:sz w:val="28"/>
          <w:szCs w:val="28"/>
          <w:u w:val="single"/>
        </w:rPr>
      </w:pPr>
      <w:r w:rsidRPr="00D353A5">
        <w:rPr>
          <w:b/>
          <w:sz w:val="28"/>
          <w:szCs w:val="28"/>
          <w:u w:val="single"/>
        </w:rPr>
        <w:t>Цель  ОП:</w:t>
      </w:r>
    </w:p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ind w:left="-360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Создать условия </w:t>
      </w:r>
      <w:r>
        <w:rPr>
          <w:sz w:val="26"/>
          <w:szCs w:val="26"/>
        </w:rPr>
        <w:t>для формирования коммуникабельной</w:t>
      </w:r>
      <w:r w:rsidRPr="00D353A5">
        <w:rPr>
          <w:sz w:val="26"/>
          <w:szCs w:val="26"/>
        </w:rPr>
        <w:t xml:space="preserve"> и творчески активной личности.</w:t>
      </w:r>
    </w:p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D353A5">
        <w:rPr>
          <w:b/>
          <w:sz w:val="28"/>
          <w:szCs w:val="28"/>
          <w:u w:val="single"/>
        </w:rPr>
        <w:t>Задачи ОП:</w:t>
      </w:r>
    </w:p>
    <w:p w:rsidR="00DF27BE" w:rsidRPr="00D353A5" w:rsidRDefault="00DF27BE" w:rsidP="00DF27BE">
      <w:pPr>
        <w:spacing w:line="360" w:lineRule="auto"/>
        <w:ind w:firstLine="993"/>
        <w:jc w:val="both"/>
        <w:rPr>
          <w:sz w:val="26"/>
          <w:szCs w:val="26"/>
        </w:rPr>
      </w:pPr>
      <w:r w:rsidRPr="00D353A5">
        <w:rPr>
          <w:i/>
          <w:sz w:val="26"/>
          <w:szCs w:val="26"/>
        </w:rPr>
        <w:t>Образовательные:</w:t>
      </w:r>
    </w:p>
    <w:p w:rsidR="00DF27BE" w:rsidRPr="00D353A5" w:rsidRDefault="00DF27BE" w:rsidP="00DF27BE">
      <w:pPr>
        <w:numPr>
          <w:ilvl w:val="0"/>
          <w:numId w:val="1"/>
        </w:numPr>
        <w:tabs>
          <w:tab w:val="clear" w:pos="720"/>
          <w:tab w:val="num" w:pos="-3240"/>
        </w:tabs>
        <w:spacing w:line="360" w:lineRule="auto"/>
        <w:ind w:left="360" w:firstLine="0"/>
        <w:jc w:val="both"/>
        <w:rPr>
          <w:color w:val="000000"/>
          <w:sz w:val="26"/>
          <w:szCs w:val="26"/>
        </w:rPr>
      </w:pPr>
      <w:r w:rsidRPr="00D353A5">
        <w:rPr>
          <w:color w:val="000000"/>
          <w:sz w:val="26"/>
          <w:szCs w:val="26"/>
        </w:rPr>
        <w:t>обучить приемам снятия   напряжения;</w:t>
      </w:r>
    </w:p>
    <w:p w:rsidR="00DF27BE" w:rsidRPr="00D353A5" w:rsidRDefault="00DF27BE" w:rsidP="00DF27BE">
      <w:pPr>
        <w:numPr>
          <w:ilvl w:val="0"/>
          <w:numId w:val="1"/>
        </w:numPr>
        <w:tabs>
          <w:tab w:val="clear" w:pos="720"/>
          <w:tab w:val="num" w:pos="-3240"/>
        </w:tabs>
        <w:spacing w:line="360" w:lineRule="auto"/>
        <w:ind w:left="360" w:firstLine="0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ознакомить  с   основами </w:t>
      </w:r>
      <w:proofErr w:type="spellStart"/>
      <w:r w:rsidRPr="00D353A5">
        <w:rPr>
          <w:sz w:val="26"/>
          <w:szCs w:val="26"/>
        </w:rPr>
        <w:t>саморегуляции</w:t>
      </w:r>
      <w:proofErr w:type="spellEnd"/>
      <w:r w:rsidRPr="00D353A5">
        <w:rPr>
          <w:sz w:val="26"/>
          <w:szCs w:val="26"/>
        </w:rPr>
        <w:t>;</w:t>
      </w:r>
    </w:p>
    <w:p w:rsidR="00DF27BE" w:rsidRPr="00D353A5" w:rsidRDefault="00DF27BE" w:rsidP="00DF27BE">
      <w:pPr>
        <w:numPr>
          <w:ilvl w:val="0"/>
          <w:numId w:val="1"/>
        </w:numPr>
        <w:tabs>
          <w:tab w:val="clear" w:pos="720"/>
          <w:tab w:val="num" w:pos="-3240"/>
        </w:tabs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ознакомить с правилами наиболее распространенных и интересных  игр;</w:t>
      </w:r>
    </w:p>
    <w:p w:rsidR="00DF27BE" w:rsidRPr="00D353A5" w:rsidRDefault="00DF27BE" w:rsidP="00DF27BE">
      <w:pPr>
        <w:numPr>
          <w:ilvl w:val="0"/>
          <w:numId w:val="1"/>
        </w:numPr>
        <w:tabs>
          <w:tab w:val="clear" w:pos="720"/>
          <w:tab w:val="num" w:pos="-3240"/>
        </w:tabs>
        <w:spacing w:line="360" w:lineRule="auto"/>
        <w:ind w:left="360" w:firstLine="0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сформировать навыки сочинения сказок;</w:t>
      </w:r>
    </w:p>
    <w:p w:rsidR="00DF27BE" w:rsidRPr="00D353A5" w:rsidRDefault="00DF27BE" w:rsidP="00DF27BE">
      <w:pPr>
        <w:numPr>
          <w:ilvl w:val="0"/>
          <w:numId w:val="1"/>
        </w:numPr>
        <w:tabs>
          <w:tab w:val="clear" w:pos="720"/>
          <w:tab w:val="num" w:pos="-3240"/>
        </w:tabs>
        <w:spacing w:line="360" w:lineRule="auto"/>
        <w:ind w:left="360" w:firstLine="0"/>
        <w:jc w:val="both"/>
        <w:rPr>
          <w:color w:val="000000"/>
          <w:sz w:val="26"/>
          <w:szCs w:val="26"/>
        </w:rPr>
      </w:pPr>
      <w:r w:rsidRPr="00D353A5">
        <w:rPr>
          <w:color w:val="000000"/>
          <w:sz w:val="26"/>
          <w:szCs w:val="26"/>
        </w:rPr>
        <w:lastRenderedPageBreak/>
        <w:t xml:space="preserve">обучить алгоритму анализа </w:t>
      </w:r>
      <w:r>
        <w:rPr>
          <w:color w:val="000000"/>
          <w:sz w:val="26"/>
          <w:szCs w:val="26"/>
        </w:rPr>
        <w:t>на примере анализа  сказок.</w:t>
      </w:r>
    </w:p>
    <w:p w:rsidR="00DF27BE" w:rsidRPr="00D353A5" w:rsidRDefault="00DF27BE" w:rsidP="00DF27BE">
      <w:pPr>
        <w:spacing w:line="360" w:lineRule="auto"/>
        <w:ind w:left="360"/>
        <w:jc w:val="both"/>
        <w:rPr>
          <w:color w:val="FF0000"/>
          <w:sz w:val="26"/>
          <w:szCs w:val="26"/>
        </w:rPr>
      </w:pPr>
      <w:r w:rsidRPr="00D353A5">
        <w:rPr>
          <w:i/>
          <w:sz w:val="26"/>
          <w:szCs w:val="26"/>
        </w:rPr>
        <w:t>Развивающие:</w:t>
      </w:r>
    </w:p>
    <w:p w:rsidR="00DF27BE" w:rsidRPr="00D353A5" w:rsidRDefault="00DF27BE" w:rsidP="00DF27BE">
      <w:pPr>
        <w:numPr>
          <w:ilvl w:val="0"/>
          <w:numId w:val="1"/>
        </w:numPr>
        <w:tabs>
          <w:tab w:val="clear" w:pos="720"/>
          <w:tab w:val="num" w:pos="-3240"/>
        </w:tabs>
        <w:spacing w:line="360" w:lineRule="auto"/>
        <w:ind w:left="360" w:firstLine="0"/>
        <w:jc w:val="both"/>
        <w:rPr>
          <w:color w:val="000000"/>
          <w:sz w:val="26"/>
          <w:szCs w:val="26"/>
        </w:rPr>
      </w:pPr>
      <w:r w:rsidRPr="00D353A5">
        <w:rPr>
          <w:color w:val="000000"/>
          <w:sz w:val="26"/>
          <w:szCs w:val="26"/>
        </w:rPr>
        <w:t xml:space="preserve"> создание условий для реализации творческого потенциала;</w:t>
      </w:r>
    </w:p>
    <w:p w:rsidR="00DF27BE" w:rsidRPr="00D353A5" w:rsidRDefault="00DF27BE" w:rsidP="00DF27BE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воображения, внимания;</w:t>
      </w:r>
    </w:p>
    <w:p w:rsidR="00DF27BE" w:rsidRPr="00D353A5" w:rsidRDefault="00DF27BE" w:rsidP="00DF27BE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Pr="00D353A5">
        <w:rPr>
          <w:sz w:val="26"/>
          <w:szCs w:val="26"/>
        </w:rPr>
        <w:t xml:space="preserve">творческих способностей, творческого мышления; </w:t>
      </w:r>
    </w:p>
    <w:p w:rsidR="00DF27BE" w:rsidRPr="00D353A5" w:rsidRDefault="00DF27BE" w:rsidP="00DF27BE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словесно-логического мышления;</w:t>
      </w:r>
    </w:p>
    <w:p w:rsidR="00DF27BE" w:rsidRPr="00D353A5" w:rsidRDefault="00DF27BE" w:rsidP="00DF27BE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обогащение и активизация словаря;</w:t>
      </w:r>
    </w:p>
    <w:p w:rsidR="00DF27BE" w:rsidRPr="00D353A5" w:rsidRDefault="00DF27BE" w:rsidP="00DF27BE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навыков общения и партнерства;</w:t>
      </w:r>
    </w:p>
    <w:p w:rsidR="00DF27BE" w:rsidRPr="00D353A5" w:rsidRDefault="00DF27BE" w:rsidP="00DF27BE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абстрактного мышления и видения;</w:t>
      </w:r>
    </w:p>
    <w:p w:rsidR="00DF27BE" w:rsidRPr="00D353A5" w:rsidRDefault="00DF27BE" w:rsidP="00DF27B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координации, равновесия;</w:t>
      </w:r>
    </w:p>
    <w:p w:rsidR="00DF27BE" w:rsidRPr="00D353A5" w:rsidRDefault="00DF27BE" w:rsidP="00DF27B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мелкой моторики;</w:t>
      </w:r>
    </w:p>
    <w:p w:rsidR="00DF27BE" w:rsidRPr="00D353A5" w:rsidRDefault="00DF27BE" w:rsidP="00DF27B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зрительного восприятия;</w:t>
      </w:r>
    </w:p>
    <w:p w:rsidR="00DF27BE" w:rsidRPr="00D353A5" w:rsidRDefault="00DF27BE" w:rsidP="00DF27B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>развитие  памяти;</w:t>
      </w:r>
    </w:p>
    <w:p w:rsidR="00DF27BE" w:rsidRPr="00D353A5" w:rsidRDefault="00DF27BE" w:rsidP="00DF27B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 xml:space="preserve">развитие </w:t>
      </w:r>
      <w:r>
        <w:rPr>
          <w:sz w:val="26"/>
          <w:szCs w:val="26"/>
        </w:rPr>
        <w:t>в игре  коммуникативных навыков;</w:t>
      </w:r>
    </w:p>
    <w:p w:rsidR="00DF27BE" w:rsidRPr="00D353A5" w:rsidRDefault="00DF27BE" w:rsidP="00DF27B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обобщить и расширить знания об окружающем мире, через беседы </w:t>
      </w:r>
      <w:r>
        <w:rPr>
          <w:sz w:val="26"/>
          <w:szCs w:val="26"/>
        </w:rPr>
        <w:t>на занятиях, прогулки по паркам</w:t>
      </w:r>
      <w:r w:rsidRPr="00D353A5">
        <w:rPr>
          <w:sz w:val="26"/>
          <w:szCs w:val="26"/>
        </w:rPr>
        <w:t xml:space="preserve"> и  участие в учебно-массовых мероприятиях  Ц</w:t>
      </w:r>
      <w:r>
        <w:rPr>
          <w:sz w:val="26"/>
          <w:szCs w:val="26"/>
        </w:rPr>
        <w:t>ДЮТТ.</w:t>
      </w:r>
    </w:p>
    <w:p w:rsidR="00DF27BE" w:rsidRPr="00D353A5" w:rsidRDefault="00DF27BE" w:rsidP="00DF27BE">
      <w:pPr>
        <w:tabs>
          <w:tab w:val="left" w:pos="0"/>
        </w:tabs>
        <w:spacing w:line="360" w:lineRule="auto"/>
        <w:ind w:left="720"/>
        <w:jc w:val="both"/>
        <w:rPr>
          <w:i/>
          <w:sz w:val="26"/>
          <w:szCs w:val="26"/>
        </w:rPr>
      </w:pPr>
      <w:r w:rsidRPr="00D353A5">
        <w:rPr>
          <w:i/>
          <w:sz w:val="26"/>
          <w:szCs w:val="26"/>
        </w:rPr>
        <w:t>Воспитательные:</w:t>
      </w:r>
    </w:p>
    <w:p w:rsidR="00DF27BE" w:rsidRPr="00D353A5" w:rsidRDefault="00DF27BE" w:rsidP="00DF27B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способствовать патриотическому настрою через участие в учебно-массовых мероприятиях  Ц</w:t>
      </w:r>
      <w:r>
        <w:rPr>
          <w:sz w:val="26"/>
          <w:szCs w:val="26"/>
        </w:rPr>
        <w:t>ДЮ</w:t>
      </w:r>
      <w:r w:rsidRPr="00D353A5">
        <w:rPr>
          <w:sz w:val="26"/>
          <w:szCs w:val="26"/>
        </w:rPr>
        <w:t>ТТ (викторине «Знай и люби свой город», «Россия – великая страна» и др.);</w:t>
      </w:r>
    </w:p>
    <w:p w:rsidR="00DF27BE" w:rsidRPr="00D353A5" w:rsidRDefault="00DF27BE" w:rsidP="00DF27B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сформировать  стойкую потребность в здоровом образе жизни;</w:t>
      </w:r>
    </w:p>
    <w:p w:rsidR="00DF27BE" w:rsidRPr="00D353A5" w:rsidRDefault="00DF27BE" w:rsidP="00DF27B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формировать чувства коллективизма, товарищества, взаимовыручки через проведение командных игр, участие в постановках;</w:t>
      </w:r>
    </w:p>
    <w:p w:rsidR="00DF27BE" w:rsidRPr="00D353A5" w:rsidRDefault="00DF27BE" w:rsidP="00DF27B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воспитывать уважительное отношение к труду, к товарищам, к старшему поколению через участие в учебно-массовых мероприятиях Ц</w:t>
      </w:r>
      <w:r>
        <w:rPr>
          <w:sz w:val="26"/>
          <w:szCs w:val="26"/>
        </w:rPr>
        <w:t>ДЮТТ.</w:t>
      </w:r>
    </w:p>
    <w:p w:rsidR="00DF27BE" w:rsidRDefault="00DF27BE" w:rsidP="00DF27BE">
      <w:pPr>
        <w:pStyle w:val="a3"/>
        <w:spacing w:line="360" w:lineRule="auto"/>
        <w:ind w:left="-360" w:firstLine="0"/>
        <w:jc w:val="left"/>
        <w:rPr>
          <w:b w:val="0"/>
          <w:sz w:val="26"/>
          <w:szCs w:val="26"/>
        </w:rPr>
      </w:pPr>
    </w:p>
    <w:p w:rsidR="00DF27BE" w:rsidRPr="00D353A5" w:rsidRDefault="00DF27BE" w:rsidP="00DF27BE">
      <w:pPr>
        <w:pStyle w:val="a3"/>
        <w:spacing w:line="360" w:lineRule="auto"/>
        <w:ind w:left="-360" w:firstLine="0"/>
        <w:jc w:val="left"/>
        <w:rPr>
          <w:szCs w:val="28"/>
          <w:u w:val="single"/>
        </w:rPr>
      </w:pPr>
      <w:r w:rsidRPr="00D353A5">
        <w:rPr>
          <w:szCs w:val="28"/>
          <w:u w:val="single"/>
        </w:rPr>
        <w:t>Возраст детей</w:t>
      </w:r>
      <w:r>
        <w:rPr>
          <w:szCs w:val="28"/>
          <w:u w:val="single"/>
        </w:rPr>
        <w:t>,</w:t>
      </w:r>
      <w:r w:rsidRPr="00D353A5">
        <w:rPr>
          <w:szCs w:val="28"/>
          <w:u w:val="single"/>
        </w:rPr>
        <w:t xml:space="preserve"> участвующих в реализации ОП</w:t>
      </w:r>
    </w:p>
    <w:p w:rsidR="00DF27BE" w:rsidRPr="009301A8" w:rsidRDefault="00DF27BE" w:rsidP="00DF27BE">
      <w:pPr>
        <w:pStyle w:val="a3"/>
        <w:spacing w:line="360" w:lineRule="auto"/>
        <w:ind w:left="-360" w:firstLine="0"/>
        <w:jc w:val="left"/>
        <w:rPr>
          <w:b w:val="0"/>
          <w:sz w:val="26"/>
          <w:szCs w:val="26"/>
        </w:rPr>
      </w:pPr>
      <w:r w:rsidRPr="009301A8">
        <w:rPr>
          <w:b w:val="0"/>
          <w:sz w:val="26"/>
          <w:szCs w:val="26"/>
        </w:rPr>
        <w:t>Программа рассчитана  на  детей  6-8 лет.  Программа рассчитана на детей без специальной  творческой, спортивной или иной подготовки. Пол значения не имеет. Наполняемость групп – до 15 человек.</w:t>
      </w:r>
    </w:p>
    <w:p w:rsidR="00DF27BE" w:rsidRDefault="00DF27BE" w:rsidP="00DF27BE">
      <w:pPr>
        <w:spacing w:line="360" w:lineRule="auto"/>
        <w:ind w:left="-360"/>
        <w:jc w:val="both"/>
        <w:outlineLvl w:val="0"/>
        <w:rPr>
          <w:b/>
          <w:sz w:val="28"/>
          <w:szCs w:val="28"/>
          <w:u w:val="single"/>
        </w:rPr>
      </w:pPr>
    </w:p>
    <w:p w:rsidR="00DF27BE" w:rsidRDefault="00DF27BE" w:rsidP="00DF27BE">
      <w:pPr>
        <w:spacing w:line="360" w:lineRule="auto"/>
        <w:ind w:left="-360"/>
        <w:jc w:val="both"/>
        <w:outlineLvl w:val="0"/>
        <w:rPr>
          <w:b/>
          <w:sz w:val="28"/>
          <w:szCs w:val="28"/>
          <w:u w:val="single"/>
        </w:rPr>
      </w:pPr>
    </w:p>
    <w:p w:rsidR="00DF27BE" w:rsidRPr="009301A8" w:rsidRDefault="00DF27BE" w:rsidP="00DF27BE">
      <w:pPr>
        <w:spacing w:line="360" w:lineRule="auto"/>
        <w:ind w:left="-360"/>
        <w:jc w:val="both"/>
        <w:outlineLvl w:val="0"/>
        <w:rPr>
          <w:sz w:val="28"/>
          <w:szCs w:val="28"/>
        </w:rPr>
      </w:pPr>
      <w:r w:rsidRPr="009301A8">
        <w:rPr>
          <w:b/>
          <w:sz w:val="28"/>
          <w:szCs w:val="28"/>
          <w:u w:val="single"/>
        </w:rPr>
        <w:lastRenderedPageBreak/>
        <w:t>Срок реализации ОП</w:t>
      </w:r>
    </w:p>
    <w:p w:rsidR="00DF27BE" w:rsidRPr="00D353A5" w:rsidRDefault="00DF27BE" w:rsidP="00DF27BE">
      <w:pPr>
        <w:tabs>
          <w:tab w:val="left" w:pos="360"/>
        </w:tabs>
        <w:spacing w:line="360" w:lineRule="auto"/>
        <w:ind w:left="-360" w:firstLine="284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Срок реализации программы – один год, </w:t>
      </w:r>
      <w:r>
        <w:rPr>
          <w:sz w:val="26"/>
          <w:szCs w:val="26"/>
        </w:rPr>
        <w:t>144</w:t>
      </w:r>
      <w:r w:rsidRPr="00D353A5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а. </w:t>
      </w:r>
      <w:r w:rsidRPr="00D353A5">
        <w:rPr>
          <w:sz w:val="26"/>
          <w:szCs w:val="26"/>
        </w:rPr>
        <w:t xml:space="preserve"> Настоящая программа может быть также реализована в течение </w:t>
      </w:r>
      <w:r>
        <w:rPr>
          <w:sz w:val="26"/>
          <w:szCs w:val="26"/>
        </w:rPr>
        <w:t>216 часов (темы программы сохраняются, но с более глубоким раскрытием и увеличением объема практических занятий)</w:t>
      </w:r>
      <w:r w:rsidRPr="00D353A5">
        <w:rPr>
          <w:sz w:val="26"/>
          <w:szCs w:val="26"/>
        </w:rPr>
        <w:t>.</w:t>
      </w:r>
    </w:p>
    <w:p w:rsidR="00DF27BE" w:rsidRPr="00D353A5" w:rsidRDefault="00DF27BE" w:rsidP="00DF27BE">
      <w:pPr>
        <w:spacing w:line="360" w:lineRule="auto"/>
        <w:ind w:left="-360"/>
        <w:jc w:val="both"/>
        <w:rPr>
          <w:b/>
          <w:sz w:val="26"/>
          <w:szCs w:val="26"/>
        </w:rPr>
      </w:pPr>
      <w:r w:rsidRPr="00D353A5">
        <w:rPr>
          <w:sz w:val="26"/>
          <w:szCs w:val="26"/>
        </w:rPr>
        <w:t xml:space="preserve">     В зависимости от уровня подготовки учащихся и их заинтересованности в отдельных вопросах, количество часов, отведенное на определенные 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 фестивали, конкурсы, посещение выставок и др.)</w:t>
      </w:r>
    </w:p>
    <w:p w:rsidR="00DF27BE" w:rsidRDefault="00DF27BE" w:rsidP="00DF27BE">
      <w:pPr>
        <w:spacing w:line="360" w:lineRule="auto"/>
        <w:ind w:left="-360"/>
        <w:jc w:val="both"/>
        <w:rPr>
          <w:sz w:val="26"/>
          <w:szCs w:val="26"/>
        </w:rPr>
      </w:pPr>
    </w:p>
    <w:p w:rsidR="00DF27BE" w:rsidRDefault="00DF27BE" w:rsidP="00DF27BE">
      <w:pPr>
        <w:spacing w:line="360" w:lineRule="auto"/>
        <w:ind w:left="-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Режим </w:t>
      </w:r>
      <w:r w:rsidRPr="009301A8">
        <w:rPr>
          <w:b/>
          <w:sz w:val="28"/>
          <w:szCs w:val="28"/>
          <w:u w:val="single"/>
        </w:rPr>
        <w:t xml:space="preserve"> занятий</w:t>
      </w:r>
      <w:r>
        <w:rPr>
          <w:b/>
          <w:sz w:val="28"/>
          <w:szCs w:val="28"/>
          <w:u w:val="single"/>
        </w:rPr>
        <w:t>.</w:t>
      </w:r>
    </w:p>
    <w:p w:rsidR="00DF27BE" w:rsidRDefault="00DF27BE" w:rsidP="00DF27BE">
      <w:pPr>
        <w:spacing w:line="360" w:lineRule="auto"/>
        <w:ind w:left="-360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Режим занятий – 2 раза в неделю по 3 час</w:t>
      </w:r>
      <w:r>
        <w:rPr>
          <w:sz w:val="26"/>
          <w:szCs w:val="26"/>
        </w:rPr>
        <w:t xml:space="preserve">а или 3 раза в неделю по 2 часа при реализации ОП на 216 часов, или  2 раза в неделю по 2 часа при реализации ОП на </w:t>
      </w:r>
      <w:r w:rsidRPr="00D353A5">
        <w:rPr>
          <w:sz w:val="26"/>
          <w:szCs w:val="26"/>
        </w:rPr>
        <w:t xml:space="preserve"> 144 часа</w:t>
      </w:r>
      <w:r>
        <w:rPr>
          <w:sz w:val="26"/>
          <w:szCs w:val="26"/>
        </w:rPr>
        <w:t>.</w:t>
      </w:r>
    </w:p>
    <w:p w:rsidR="00DF27BE" w:rsidRDefault="00DF27BE" w:rsidP="00DF27BE">
      <w:pPr>
        <w:spacing w:line="360" w:lineRule="auto"/>
        <w:ind w:left="-360"/>
        <w:jc w:val="both"/>
        <w:rPr>
          <w:sz w:val="26"/>
          <w:szCs w:val="26"/>
        </w:rPr>
      </w:pPr>
    </w:p>
    <w:p w:rsidR="00DF27BE" w:rsidRPr="00A5566E" w:rsidRDefault="00DF27BE" w:rsidP="00DF27BE">
      <w:pPr>
        <w:pStyle w:val="a3"/>
        <w:spacing w:line="360" w:lineRule="auto"/>
        <w:ind w:left="-360" w:firstLine="0"/>
        <w:jc w:val="both"/>
        <w:rPr>
          <w:sz w:val="26"/>
          <w:szCs w:val="26"/>
        </w:rPr>
      </w:pPr>
      <w:r w:rsidRPr="00A5566E">
        <w:rPr>
          <w:szCs w:val="28"/>
          <w:u w:val="single"/>
        </w:rPr>
        <w:t>Формы занятий</w:t>
      </w:r>
    </w:p>
    <w:p w:rsidR="00DF27BE" w:rsidRDefault="00DF27BE" w:rsidP="00DF27BE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A5566E">
        <w:rPr>
          <w:b w:val="0"/>
          <w:sz w:val="26"/>
          <w:szCs w:val="26"/>
        </w:rPr>
        <w:t>Основными формами  занятий по данной программе  являются комбинированное занятие (сочетание теоретического и прак</w:t>
      </w:r>
      <w:r>
        <w:rPr>
          <w:b w:val="0"/>
          <w:sz w:val="26"/>
          <w:szCs w:val="26"/>
        </w:rPr>
        <w:t xml:space="preserve">тического), игра, соревнование </w:t>
      </w:r>
      <w:r w:rsidRPr="00A5566E">
        <w:rPr>
          <w:b w:val="0"/>
          <w:sz w:val="26"/>
          <w:szCs w:val="26"/>
        </w:rPr>
        <w:t xml:space="preserve">(подробно указано в </w:t>
      </w:r>
      <w:r>
        <w:rPr>
          <w:b w:val="0"/>
          <w:sz w:val="26"/>
          <w:szCs w:val="26"/>
        </w:rPr>
        <w:t>разделе «Методическое обеспечение образовательной программы»)</w:t>
      </w:r>
      <w:r w:rsidRPr="00A5566E">
        <w:rPr>
          <w:b w:val="0"/>
          <w:sz w:val="26"/>
          <w:szCs w:val="26"/>
        </w:rPr>
        <w:t xml:space="preserve">. </w:t>
      </w:r>
    </w:p>
    <w:p w:rsidR="00DF27BE" w:rsidRPr="00A5566E" w:rsidRDefault="00DF27BE" w:rsidP="00DF27BE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A5566E">
        <w:rPr>
          <w:b w:val="0"/>
          <w:sz w:val="26"/>
          <w:szCs w:val="26"/>
        </w:rPr>
        <w:t>В план занятий включаются упражнения по разным темам и разделам программы. Они по возможности должны быть комплексными, рассчитанными на тренировку не одного, а нескольких качеств. Комплексные упражнения необходимо подбирать и конструировать по принципу контрастности. Упражнения следует выбирать исходя из соответствующего объема физических нагрузок, соизмеримых со временем занятия, возрастом у</w:t>
      </w:r>
      <w:r>
        <w:rPr>
          <w:b w:val="0"/>
          <w:sz w:val="26"/>
          <w:szCs w:val="26"/>
        </w:rPr>
        <w:t>чеников, целями и задачами занятия.</w:t>
      </w:r>
    </w:p>
    <w:p w:rsidR="00DF27BE" w:rsidRPr="00D353A5" w:rsidRDefault="00DF27BE" w:rsidP="00DF27BE">
      <w:pPr>
        <w:pStyle w:val="3"/>
        <w:spacing w:line="360" w:lineRule="auto"/>
        <w:ind w:left="-360" w:firstLine="720"/>
        <w:rPr>
          <w:sz w:val="26"/>
          <w:szCs w:val="26"/>
        </w:rPr>
      </w:pPr>
      <w:r w:rsidRPr="00D353A5">
        <w:rPr>
          <w:sz w:val="26"/>
          <w:szCs w:val="26"/>
        </w:rPr>
        <w:t>На всем протяжении реализации программы используются самые разнообразные методы и приемы организации учебно-воспитательного процесса</w:t>
      </w:r>
      <w:r w:rsidRPr="00D353A5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                  П</w:t>
      </w:r>
      <w:r w:rsidRPr="00D353A5">
        <w:rPr>
          <w:sz w:val="26"/>
          <w:szCs w:val="26"/>
        </w:rPr>
        <w:t>остроение программы осущест</w:t>
      </w:r>
      <w:r>
        <w:rPr>
          <w:sz w:val="26"/>
          <w:szCs w:val="26"/>
        </w:rPr>
        <w:t>вляется по крупным блокам</w:t>
      </w:r>
      <w:r w:rsidRPr="00D353A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разделы </w:t>
      </w:r>
      <w:r w:rsidRPr="00D353A5">
        <w:rPr>
          <w:sz w:val="26"/>
          <w:szCs w:val="26"/>
        </w:rPr>
        <w:t>«</w:t>
      </w:r>
      <w:proofErr w:type="spellStart"/>
      <w:r w:rsidRPr="00D353A5">
        <w:rPr>
          <w:sz w:val="26"/>
          <w:szCs w:val="26"/>
        </w:rPr>
        <w:t>Сказкотерапия</w:t>
      </w:r>
      <w:proofErr w:type="spellEnd"/>
      <w:r w:rsidRPr="00D353A5">
        <w:rPr>
          <w:sz w:val="26"/>
          <w:szCs w:val="26"/>
        </w:rPr>
        <w:t>», «Театрально – игровая деятельность», что дает педагогу возможность вариативно выст</w:t>
      </w:r>
      <w:r>
        <w:rPr>
          <w:sz w:val="26"/>
          <w:szCs w:val="26"/>
        </w:rPr>
        <w:t>раивать работу с детьми. Базовым</w:t>
      </w:r>
      <w:r w:rsidRPr="00D353A5">
        <w:rPr>
          <w:sz w:val="26"/>
          <w:szCs w:val="26"/>
        </w:rPr>
        <w:t xml:space="preserve"> может быть любой раздел программы</w:t>
      </w:r>
      <w:r>
        <w:rPr>
          <w:sz w:val="26"/>
          <w:szCs w:val="26"/>
        </w:rPr>
        <w:t>,</w:t>
      </w:r>
      <w:r w:rsidRPr="00D353A5">
        <w:rPr>
          <w:sz w:val="26"/>
          <w:szCs w:val="26"/>
        </w:rPr>
        <w:t xml:space="preserve"> по выбору педагога.</w:t>
      </w:r>
    </w:p>
    <w:p w:rsidR="00DF27BE" w:rsidRDefault="00DF27BE" w:rsidP="00DF27BE">
      <w:pPr>
        <w:pStyle w:val="a3"/>
        <w:spacing w:line="360" w:lineRule="auto"/>
        <w:ind w:left="-360" w:firstLine="0"/>
        <w:jc w:val="both"/>
      </w:pPr>
    </w:p>
    <w:p w:rsidR="00DF27BE" w:rsidRDefault="00DF27BE" w:rsidP="00DF27BE">
      <w:pPr>
        <w:pStyle w:val="a3"/>
        <w:spacing w:line="360" w:lineRule="auto"/>
        <w:ind w:left="-360" w:firstLine="0"/>
        <w:jc w:val="both"/>
        <w:rPr>
          <w:color w:val="000000"/>
          <w:u w:val="single"/>
        </w:rPr>
      </w:pPr>
    </w:p>
    <w:p w:rsidR="00DF27BE" w:rsidRPr="00A5566E" w:rsidRDefault="00DF27BE" w:rsidP="00DF27BE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D353A5">
        <w:rPr>
          <w:color w:val="000000"/>
          <w:u w:val="single"/>
        </w:rPr>
        <w:lastRenderedPageBreak/>
        <w:t>Ожидаемые результаты программы</w:t>
      </w:r>
    </w:p>
    <w:p w:rsidR="00DF27BE" w:rsidRPr="00D353A5" w:rsidRDefault="00DF27BE" w:rsidP="00DF27BE">
      <w:pPr>
        <w:spacing w:line="360" w:lineRule="auto"/>
        <w:ind w:right="-56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               Ожидается, что в результате освоения программы </w:t>
      </w:r>
      <w:r>
        <w:rPr>
          <w:sz w:val="26"/>
          <w:szCs w:val="26"/>
        </w:rPr>
        <w:t>об</w:t>
      </w:r>
      <w:r w:rsidRPr="00D353A5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D353A5">
        <w:rPr>
          <w:sz w:val="26"/>
          <w:szCs w:val="26"/>
        </w:rPr>
        <w:t>щиеся</w:t>
      </w:r>
      <w:r>
        <w:rPr>
          <w:sz w:val="26"/>
          <w:szCs w:val="26"/>
        </w:rPr>
        <w:t>:</w:t>
      </w:r>
    </w:p>
    <w:p w:rsidR="00DF27BE" w:rsidRPr="00D353A5" w:rsidRDefault="00DF27BE" w:rsidP="00DF27BE">
      <w:pPr>
        <w:spacing w:line="360" w:lineRule="auto"/>
        <w:ind w:right="-56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Будут </w:t>
      </w:r>
      <w:r w:rsidRPr="00D353A5">
        <w:rPr>
          <w:sz w:val="26"/>
          <w:szCs w:val="26"/>
          <w:u w:val="single"/>
        </w:rPr>
        <w:t>знать:</w:t>
      </w:r>
    </w:p>
    <w:p w:rsidR="00DF27BE" w:rsidRPr="00D353A5" w:rsidRDefault="00DF27BE" w:rsidP="00DF27B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основные правила проведения  части   подвижных игр, указанных в программе; </w:t>
      </w:r>
    </w:p>
    <w:p w:rsidR="00DF27BE" w:rsidRPr="00D353A5" w:rsidRDefault="00DF27BE" w:rsidP="00DF27BE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основные обычаи, традиции и правила проведения  праздников, указанных в программе;</w:t>
      </w:r>
    </w:p>
    <w:p w:rsidR="00DF27BE" w:rsidRPr="00D353A5" w:rsidRDefault="00DF27BE" w:rsidP="00DF27BE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 законы добра </w:t>
      </w:r>
      <w:r>
        <w:rPr>
          <w:sz w:val="26"/>
          <w:szCs w:val="26"/>
        </w:rPr>
        <w:t>и справедливости</w:t>
      </w:r>
      <w:r w:rsidRPr="00D353A5">
        <w:rPr>
          <w:sz w:val="26"/>
          <w:szCs w:val="26"/>
        </w:rPr>
        <w:t>;</w:t>
      </w:r>
    </w:p>
    <w:p w:rsidR="00DF27BE" w:rsidRPr="00D353A5" w:rsidRDefault="00DF27BE" w:rsidP="00DF27BE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элементы </w:t>
      </w:r>
      <w:proofErr w:type="spellStart"/>
      <w:r w:rsidRPr="00D353A5">
        <w:rPr>
          <w:sz w:val="26"/>
          <w:szCs w:val="26"/>
        </w:rPr>
        <w:t>арттренинга</w:t>
      </w:r>
      <w:proofErr w:type="spellEnd"/>
      <w:r w:rsidRPr="00D353A5">
        <w:rPr>
          <w:sz w:val="26"/>
          <w:szCs w:val="26"/>
        </w:rPr>
        <w:t xml:space="preserve"> и через него отражение позой, жестом и мимикой своего внутреннего состояния;</w:t>
      </w:r>
    </w:p>
    <w:p w:rsidR="00DF27BE" w:rsidRPr="00D353A5" w:rsidRDefault="00DF27BE" w:rsidP="00DF27BE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 правильное игровое (и ролевое) поведение.</w:t>
      </w:r>
    </w:p>
    <w:p w:rsidR="00DF27BE" w:rsidRPr="00D353A5" w:rsidRDefault="00DF27BE" w:rsidP="00DF27B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Будут </w:t>
      </w:r>
      <w:r w:rsidRPr="00D353A5">
        <w:rPr>
          <w:sz w:val="26"/>
          <w:szCs w:val="26"/>
          <w:u w:val="single"/>
        </w:rPr>
        <w:t xml:space="preserve">уметь:                                                                               </w:t>
      </w:r>
    </w:p>
    <w:p w:rsidR="00DF27BE" w:rsidRPr="00905B34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  <w:u w:val="single"/>
        </w:rPr>
      </w:pPr>
      <w:r w:rsidRPr="00D353A5">
        <w:rPr>
          <w:sz w:val="26"/>
          <w:szCs w:val="26"/>
        </w:rPr>
        <w:t>видеть красоту и многообразие жизни</w:t>
      </w:r>
      <w:r>
        <w:rPr>
          <w:sz w:val="26"/>
          <w:szCs w:val="26"/>
        </w:rPr>
        <w:t>;</w:t>
      </w:r>
    </w:p>
    <w:p w:rsidR="00DF27BE" w:rsidRPr="00D353A5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  <w:u w:val="single"/>
        </w:rPr>
      </w:pPr>
      <w:r w:rsidRPr="00D353A5">
        <w:rPr>
          <w:sz w:val="26"/>
          <w:szCs w:val="26"/>
        </w:rPr>
        <w:t xml:space="preserve"> проводить самоанализ; </w:t>
      </w:r>
    </w:p>
    <w:p w:rsidR="00DF27BE" w:rsidRPr="00D353A5" w:rsidRDefault="00DF27BE" w:rsidP="00DF27BE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налаживать отношения   с окружающим миром и людьми;</w:t>
      </w:r>
    </w:p>
    <w:p w:rsidR="00DF27BE" w:rsidRPr="00D353A5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организовать и провести со сверстниками  некоторые подвижные игры;</w:t>
      </w:r>
    </w:p>
    <w:p w:rsidR="00DF27BE" w:rsidRPr="00D353A5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смотреть и видеть, слушать и слышать, понимать и принимать другого человека;</w:t>
      </w:r>
    </w:p>
    <w:p w:rsidR="00DF27BE" w:rsidRPr="00D353A5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уверенно себя вести в разных ситуациях;</w:t>
      </w:r>
    </w:p>
    <w:p w:rsidR="00DF27BE" w:rsidRPr="00D353A5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конструировать из бумаги, работать с природным материалом; </w:t>
      </w:r>
    </w:p>
    <w:p w:rsidR="00DF27BE" w:rsidRPr="00D353A5" w:rsidRDefault="00DF27BE" w:rsidP="00DF27BE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  <w:u w:val="single"/>
        </w:rPr>
      </w:pPr>
      <w:r w:rsidRPr="00D353A5">
        <w:rPr>
          <w:sz w:val="26"/>
          <w:szCs w:val="26"/>
        </w:rPr>
        <w:t xml:space="preserve">изготавливать простейшие игрушки и игровые атрибуты из  различного бытового материала, а также использовать их в самостоятельной игровой деятельности.                                                                     </w:t>
      </w:r>
    </w:p>
    <w:p w:rsidR="00DF27BE" w:rsidRPr="00D353A5" w:rsidRDefault="00DF27BE" w:rsidP="00DF27B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Будут</w:t>
      </w:r>
      <w:r w:rsidRPr="00D353A5">
        <w:rPr>
          <w:sz w:val="26"/>
          <w:szCs w:val="26"/>
          <w:u w:val="single"/>
        </w:rPr>
        <w:t>:</w:t>
      </w:r>
    </w:p>
    <w:p w:rsidR="00DF27BE" w:rsidRPr="00D353A5" w:rsidRDefault="00DF27BE" w:rsidP="00DF27BE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proofErr w:type="gramStart"/>
      <w:r w:rsidRPr="00D353A5">
        <w:rPr>
          <w:sz w:val="26"/>
          <w:szCs w:val="26"/>
        </w:rPr>
        <w:t>целеустремленными</w:t>
      </w:r>
      <w:proofErr w:type="gramEnd"/>
      <w:r w:rsidRPr="00D353A5">
        <w:rPr>
          <w:sz w:val="26"/>
          <w:szCs w:val="26"/>
        </w:rPr>
        <w:t>,  настойчивыми, решительными, уверенным</w:t>
      </w:r>
      <w:r>
        <w:rPr>
          <w:sz w:val="26"/>
          <w:szCs w:val="26"/>
        </w:rPr>
        <w:t>и</w:t>
      </w:r>
      <w:r w:rsidRPr="00D353A5">
        <w:rPr>
          <w:sz w:val="26"/>
          <w:szCs w:val="26"/>
        </w:rPr>
        <w:t xml:space="preserve"> в себе;</w:t>
      </w:r>
    </w:p>
    <w:p w:rsidR="00DF27BE" w:rsidRPr="00D353A5" w:rsidRDefault="00DF27BE" w:rsidP="00DF27BE">
      <w:pPr>
        <w:numPr>
          <w:ilvl w:val="0"/>
          <w:numId w:val="7"/>
        </w:numPr>
        <w:spacing w:line="360" w:lineRule="auto"/>
        <w:rPr>
          <w:color w:val="339966"/>
          <w:sz w:val="26"/>
          <w:szCs w:val="26"/>
        </w:rPr>
      </w:pPr>
      <w:proofErr w:type="gramStart"/>
      <w:r w:rsidRPr="00D353A5">
        <w:rPr>
          <w:sz w:val="26"/>
          <w:szCs w:val="26"/>
        </w:rPr>
        <w:t>любознательными</w:t>
      </w:r>
      <w:proofErr w:type="gramEnd"/>
      <w:r w:rsidRPr="00D353A5">
        <w:rPr>
          <w:sz w:val="26"/>
          <w:szCs w:val="26"/>
        </w:rPr>
        <w:t xml:space="preserve">, заинтересованными культурой, искусством и творчеством; </w:t>
      </w:r>
    </w:p>
    <w:p w:rsidR="00DF27BE" w:rsidRPr="00D353A5" w:rsidRDefault="00DF27BE" w:rsidP="00DF27BE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proofErr w:type="gramStart"/>
      <w:r w:rsidRPr="00D353A5">
        <w:rPr>
          <w:sz w:val="26"/>
          <w:szCs w:val="26"/>
        </w:rPr>
        <w:t>патриотически  настроенными</w:t>
      </w:r>
      <w:proofErr w:type="gramEnd"/>
      <w:r w:rsidRPr="00D353A5">
        <w:rPr>
          <w:sz w:val="26"/>
          <w:szCs w:val="26"/>
        </w:rPr>
        <w:t>, знающими  и любящими свой город.</w:t>
      </w:r>
    </w:p>
    <w:p w:rsidR="00DF27BE" w:rsidRPr="00D353A5" w:rsidRDefault="00DF27BE" w:rsidP="00DF27BE">
      <w:pPr>
        <w:spacing w:line="360" w:lineRule="auto"/>
        <w:ind w:left="440"/>
        <w:rPr>
          <w:sz w:val="26"/>
          <w:szCs w:val="26"/>
        </w:rPr>
      </w:pPr>
    </w:p>
    <w:p w:rsidR="00DF27BE" w:rsidRPr="00A5566E" w:rsidRDefault="00DF27BE" w:rsidP="00DF27B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5566E">
        <w:rPr>
          <w:b/>
          <w:sz w:val="28"/>
          <w:szCs w:val="28"/>
          <w:u w:val="single"/>
        </w:rPr>
        <w:t>Предполагается, что  в результате реализации программы:</w:t>
      </w:r>
    </w:p>
    <w:p w:rsidR="00DF27BE" w:rsidRPr="00D353A5" w:rsidRDefault="00DF27BE" w:rsidP="00DF27BE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 xml:space="preserve">дети научатся понимать законы добра и справедливости, видеть красоту и многообразие жизни;  </w:t>
      </w:r>
    </w:p>
    <w:p w:rsidR="00DF27BE" w:rsidRPr="00D353A5" w:rsidRDefault="00DF27BE" w:rsidP="00DF27BE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D353A5">
        <w:rPr>
          <w:sz w:val="26"/>
          <w:szCs w:val="26"/>
        </w:rPr>
        <w:t xml:space="preserve">досуг детей будет  организованным и содержательным. </w:t>
      </w:r>
    </w:p>
    <w:p w:rsidR="00DF27BE" w:rsidRPr="00D353A5" w:rsidRDefault="00DF27BE" w:rsidP="00DF27BE">
      <w:pPr>
        <w:spacing w:line="360" w:lineRule="auto"/>
        <w:ind w:left="440"/>
        <w:rPr>
          <w:sz w:val="26"/>
          <w:szCs w:val="26"/>
        </w:rPr>
      </w:pPr>
    </w:p>
    <w:p w:rsidR="00DF27BE" w:rsidRPr="00A702D9" w:rsidRDefault="00DF27BE" w:rsidP="00DF27BE">
      <w:pPr>
        <w:spacing w:line="360" w:lineRule="auto"/>
        <w:rPr>
          <w:b/>
          <w:sz w:val="28"/>
          <w:szCs w:val="28"/>
          <w:u w:val="single"/>
        </w:rPr>
      </w:pPr>
      <w:r w:rsidRPr="00A702D9">
        <w:rPr>
          <w:b/>
          <w:sz w:val="28"/>
          <w:szCs w:val="28"/>
          <w:u w:val="single"/>
        </w:rPr>
        <w:t>Способы определения   результативности ОП и формы подведения итогов реали</w:t>
      </w:r>
      <w:r>
        <w:rPr>
          <w:b/>
          <w:sz w:val="28"/>
          <w:szCs w:val="28"/>
          <w:u w:val="single"/>
        </w:rPr>
        <w:t>зации образовательной программы</w:t>
      </w:r>
    </w:p>
    <w:p w:rsidR="00DF27BE" w:rsidRPr="00D353A5" w:rsidRDefault="00DF27BE" w:rsidP="00DF27BE">
      <w:p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             Результаты освоения программы педагог фиксирует в диагностической карте результативности учебно-воспитательного процесса   (ДК). В ДК перечислены характеристики обучаемого и показатели его работы. К характеристикам обучаемого относятся: культура поведения, творческие способности, активность на занятиях. К показателям относятся: сложность выполненных заданий,  самостоятельность при выполнении заданий, качество выполнения заданий, участие в </w:t>
      </w:r>
      <w:r>
        <w:rPr>
          <w:sz w:val="26"/>
          <w:szCs w:val="26"/>
        </w:rPr>
        <w:t>конкурсах, выставках,</w:t>
      </w:r>
      <w:r w:rsidRPr="00D353A5">
        <w:rPr>
          <w:sz w:val="26"/>
          <w:szCs w:val="26"/>
        </w:rPr>
        <w:t xml:space="preserve"> и другое.  По мере реализации программы явно видны изменения и характеристик, и показателей. Это значительно облегчает объективный анализ изменения личности ребенка и </w:t>
      </w:r>
      <w:proofErr w:type="gramStart"/>
      <w:r w:rsidRPr="00D353A5">
        <w:rPr>
          <w:sz w:val="26"/>
          <w:szCs w:val="26"/>
        </w:rPr>
        <w:t>его</w:t>
      </w:r>
      <w:proofErr w:type="gramEnd"/>
      <w:r w:rsidRPr="00D353A5">
        <w:rPr>
          <w:sz w:val="26"/>
          <w:szCs w:val="26"/>
        </w:rPr>
        <w:t xml:space="preserve"> физических и духовных  возможностей. Кроме того, при  общении с родителями выясняются изменения, произошедшие с ребенком в связи с посещением им занятий. Эти сведения отмечаются в карте и учитываются  при дальнейшей работе.</w:t>
      </w:r>
    </w:p>
    <w:p w:rsidR="00DF27BE" w:rsidRDefault="00DF27BE" w:rsidP="00DF27BE">
      <w:p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     Формы проверки ожидаемых результат</w:t>
      </w:r>
      <w:r>
        <w:rPr>
          <w:sz w:val="26"/>
          <w:szCs w:val="26"/>
        </w:rPr>
        <w:t>ов:  самостоятельная работа,  конкурс, игра</w:t>
      </w:r>
      <w:r w:rsidRPr="00D353A5">
        <w:rPr>
          <w:sz w:val="26"/>
          <w:szCs w:val="26"/>
        </w:rPr>
        <w:t>, коллективный анализ проделанной работ</w:t>
      </w:r>
      <w:r>
        <w:rPr>
          <w:sz w:val="26"/>
          <w:szCs w:val="26"/>
        </w:rPr>
        <w:t>ы, опрос.</w:t>
      </w:r>
      <w:r w:rsidRPr="00D353A5">
        <w:rPr>
          <w:sz w:val="26"/>
          <w:szCs w:val="26"/>
        </w:rPr>
        <w:t>Способом подведения итогов реализации ОП можно  считать  творческое выступление учащихся (индив</w:t>
      </w:r>
      <w:r>
        <w:rPr>
          <w:sz w:val="26"/>
          <w:szCs w:val="26"/>
        </w:rPr>
        <w:t xml:space="preserve">идуальное или коллективное). </w:t>
      </w:r>
    </w:p>
    <w:p w:rsidR="00DF27BE" w:rsidRPr="00D353A5" w:rsidRDefault="00DF27BE" w:rsidP="00DF27BE">
      <w:pPr>
        <w:spacing w:line="360" w:lineRule="auto"/>
        <w:ind w:firstLine="708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По всем темам оценка работ только конструктивная. Педагог отмечает хорошие стороны работы и объясняет, что необходимо доделать или переделать для того, чтобы данная работа была выполнена </w:t>
      </w:r>
      <w:proofErr w:type="gramStart"/>
      <w:r w:rsidRPr="00D353A5">
        <w:rPr>
          <w:sz w:val="26"/>
          <w:szCs w:val="26"/>
        </w:rPr>
        <w:t>на</w:t>
      </w:r>
      <w:proofErr w:type="gramEnd"/>
      <w:r w:rsidRPr="00D353A5">
        <w:rPr>
          <w:sz w:val="26"/>
          <w:szCs w:val="26"/>
        </w:rPr>
        <w:t xml:space="preserve"> отлично.  Педагог стремится создать доброжелательную атмосферу на  занятиях, создать ситуацию успеха.</w:t>
      </w:r>
    </w:p>
    <w:p w:rsidR="00DF27BE" w:rsidRDefault="00DF27BE" w:rsidP="00DF27BE">
      <w:pPr>
        <w:spacing w:line="360" w:lineRule="auto"/>
        <w:rPr>
          <w:b/>
          <w:sz w:val="28"/>
          <w:szCs w:val="28"/>
          <w:u w:val="single"/>
        </w:rPr>
      </w:pPr>
    </w:p>
    <w:p w:rsidR="00DF27BE" w:rsidRPr="00A702D9" w:rsidRDefault="00DF27BE" w:rsidP="00DF27BE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Учебно-воспитательная работа</w:t>
      </w:r>
    </w:p>
    <w:p w:rsidR="00DF27BE" w:rsidRPr="00D353A5" w:rsidRDefault="00DF27BE" w:rsidP="00DF27BE">
      <w:p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         Воспитательная работа  является главной работой педагога дополнительного образования.  В течение каждого занятия педагог в ненавязчивой  форме воспитывает патриотическое отношение  к Родине и своему городу,  уважение к старшему поколению, к своим товарищам, к труду. </w:t>
      </w:r>
    </w:p>
    <w:p w:rsidR="00DF27BE" w:rsidRPr="00D353A5" w:rsidRDefault="00DF27BE" w:rsidP="00DF27BE">
      <w:pPr>
        <w:spacing w:line="360" w:lineRule="auto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Дети участвуют  в учебно-массовых меро</w:t>
      </w:r>
      <w:r>
        <w:rPr>
          <w:sz w:val="26"/>
          <w:szCs w:val="26"/>
        </w:rPr>
        <w:t>приятиях, проводимых в рамках ЦДЮ</w:t>
      </w:r>
      <w:r w:rsidRPr="00D353A5">
        <w:rPr>
          <w:sz w:val="26"/>
          <w:szCs w:val="26"/>
        </w:rPr>
        <w:t xml:space="preserve">ТТ Кировского района,  в рамках района и в рамках города  (конкурсы, творческие выступления, праздники,  выставки, экскурсии и др.), что   позволяет детям  </w:t>
      </w:r>
      <w:r w:rsidRPr="00D353A5">
        <w:rPr>
          <w:sz w:val="26"/>
          <w:szCs w:val="26"/>
        </w:rPr>
        <w:lastRenderedPageBreak/>
        <w:t xml:space="preserve">дополнительно приобрести навыки общения, ещё более расширить кругозор и почувствовать значимость своего труда. </w:t>
      </w:r>
    </w:p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ind w:left="-360"/>
        <w:jc w:val="both"/>
        <w:rPr>
          <w:b/>
          <w:sz w:val="26"/>
          <w:szCs w:val="26"/>
          <w:u w:val="single"/>
        </w:rPr>
      </w:pPr>
    </w:p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ind w:left="-360"/>
        <w:jc w:val="both"/>
        <w:rPr>
          <w:b/>
          <w:sz w:val="26"/>
          <w:szCs w:val="26"/>
          <w:u w:val="single"/>
        </w:rPr>
      </w:pPr>
    </w:p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ind w:left="-360"/>
        <w:jc w:val="both"/>
        <w:rPr>
          <w:b/>
          <w:sz w:val="26"/>
          <w:szCs w:val="26"/>
          <w:u w:val="single"/>
        </w:rPr>
      </w:pPr>
    </w:p>
    <w:p w:rsidR="00DF27BE" w:rsidRDefault="00DF27BE" w:rsidP="00DF27BE">
      <w:pPr>
        <w:pStyle w:val="style1"/>
        <w:spacing w:before="0" w:beforeAutospacing="0" w:after="0" w:afterAutospacing="0" w:line="360" w:lineRule="auto"/>
        <w:ind w:left="-360"/>
        <w:jc w:val="center"/>
        <w:rPr>
          <w:b/>
          <w:sz w:val="28"/>
          <w:szCs w:val="28"/>
          <w:u w:val="single"/>
        </w:rPr>
      </w:pPr>
      <w:r>
        <w:br w:type="page"/>
      </w:r>
      <w:r w:rsidRPr="004F4199">
        <w:rPr>
          <w:b/>
          <w:sz w:val="28"/>
          <w:szCs w:val="28"/>
          <w:u w:val="single"/>
        </w:rPr>
        <w:lastRenderedPageBreak/>
        <w:t xml:space="preserve">УЧЕБНО-ТЕМАТИЧЕСКИЙ  ПЛАН </w:t>
      </w:r>
    </w:p>
    <w:p w:rsidR="00DF27BE" w:rsidRPr="004F4199" w:rsidRDefault="00DF27BE" w:rsidP="00DF27BE">
      <w:pPr>
        <w:pStyle w:val="style1"/>
        <w:spacing w:before="0" w:beforeAutospacing="0" w:after="0" w:afterAutospacing="0" w:line="360" w:lineRule="auto"/>
        <w:ind w:left="-360"/>
        <w:jc w:val="center"/>
        <w:rPr>
          <w:b/>
          <w:sz w:val="28"/>
          <w:szCs w:val="28"/>
          <w:u w:val="single"/>
        </w:rPr>
      </w:pPr>
      <w:r w:rsidRPr="004F4199">
        <w:rPr>
          <w:b/>
          <w:sz w:val="28"/>
          <w:szCs w:val="28"/>
          <w:u w:val="single"/>
        </w:rPr>
        <w:t>на 144 час</w:t>
      </w:r>
      <w:r>
        <w:rPr>
          <w:b/>
          <w:sz w:val="28"/>
          <w:szCs w:val="28"/>
          <w:u w:val="single"/>
        </w:rPr>
        <w:t>а</w:t>
      </w:r>
    </w:p>
    <w:p w:rsidR="00DF27BE" w:rsidRPr="00D353A5" w:rsidRDefault="00DF27BE" w:rsidP="00DF27BE">
      <w:pPr>
        <w:tabs>
          <w:tab w:val="left" w:pos="9350"/>
        </w:tabs>
        <w:spacing w:line="360" w:lineRule="auto"/>
        <w:jc w:val="center"/>
        <w:rPr>
          <w:b/>
          <w:sz w:val="26"/>
          <w:szCs w:val="26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4075"/>
        <w:gridCol w:w="1676"/>
        <w:gridCol w:w="1750"/>
        <w:gridCol w:w="1466"/>
      </w:tblGrid>
      <w:tr w:rsidR="00DF27BE" w:rsidRPr="00D353A5" w:rsidTr="003802E7">
        <w:trPr>
          <w:cantSplit/>
          <w:trHeight w:val="460"/>
        </w:trPr>
        <w:tc>
          <w:tcPr>
            <w:tcW w:w="603" w:type="dxa"/>
            <w:vMerge w:val="restart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№ 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75" w:type="dxa"/>
            <w:vMerge w:val="restart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Разделы и темы программы</w:t>
            </w:r>
          </w:p>
        </w:tc>
        <w:tc>
          <w:tcPr>
            <w:tcW w:w="4892" w:type="dxa"/>
            <w:gridSpan w:val="3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Количество  часов</w:t>
            </w:r>
          </w:p>
        </w:tc>
      </w:tr>
      <w:tr w:rsidR="00DF27BE" w:rsidRPr="00D353A5" w:rsidTr="003802E7">
        <w:trPr>
          <w:cantSplit/>
          <w:trHeight w:val="362"/>
        </w:trPr>
        <w:tc>
          <w:tcPr>
            <w:tcW w:w="603" w:type="dxa"/>
            <w:vMerge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75" w:type="dxa"/>
            <w:vMerge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всего</w:t>
            </w:r>
          </w:p>
        </w:tc>
      </w:tr>
      <w:tr w:rsidR="00DF27BE" w:rsidRPr="00D353A5" w:rsidTr="003802E7">
        <w:trPr>
          <w:trHeight w:val="54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 xml:space="preserve">   Введение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DF27BE" w:rsidRPr="00D353A5" w:rsidTr="003802E7">
        <w:trPr>
          <w:trHeight w:val="504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2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Раздел 1.Сказкотерапия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 №1.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Интеллектуальное развитие.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 №2.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Развитие мелкой моторики.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 xml:space="preserve">Тема № 3. 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Развитие эмоциональной сферы.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 № 4.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Театр  предметных игр.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20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4</w:t>
            </w: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5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3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8  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8</w:t>
            </w: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15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16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12</w:t>
            </w: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16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18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24</w:t>
            </w:r>
          </w:p>
        </w:tc>
      </w:tr>
      <w:tr w:rsidR="00DF27BE" w:rsidRPr="00D353A5" w:rsidTr="003802E7">
        <w:trPr>
          <w:trHeight w:val="68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3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2. </w:t>
            </w:r>
            <w:r w:rsidRPr="00D353A5">
              <w:rPr>
                <w:b/>
                <w:sz w:val="26"/>
                <w:szCs w:val="26"/>
              </w:rPr>
              <w:t>Те</w:t>
            </w:r>
            <w:r>
              <w:rPr>
                <w:b/>
                <w:sz w:val="26"/>
                <w:szCs w:val="26"/>
              </w:rPr>
              <w:t>атрально – игровая деятельность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 xml:space="preserve"> Тема№ 1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D353A5">
              <w:rPr>
                <w:sz w:val="26"/>
                <w:szCs w:val="26"/>
              </w:rPr>
              <w:t>Игротерапия</w:t>
            </w:r>
            <w:proofErr w:type="spellEnd"/>
            <w:r w:rsidRPr="00D353A5">
              <w:rPr>
                <w:sz w:val="26"/>
                <w:szCs w:val="26"/>
              </w:rPr>
              <w:t xml:space="preserve"> развития.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Тема№ 2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ind w:left="117" w:hanging="117"/>
              <w:rPr>
                <w:sz w:val="26"/>
                <w:szCs w:val="26"/>
              </w:rPr>
            </w:pPr>
            <w:proofErr w:type="spellStart"/>
            <w:r w:rsidRPr="00D353A5">
              <w:rPr>
                <w:sz w:val="26"/>
                <w:szCs w:val="26"/>
              </w:rPr>
              <w:t>Игротерапия</w:t>
            </w:r>
            <w:proofErr w:type="spellEnd"/>
            <w:r w:rsidRPr="00D353A5">
              <w:rPr>
                <w:sz w:val="26"/>
                <w:szCs w:val="26"/>
              </w:rPr>
              <w:t xml:space="preserve"> экологии  развития.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Тема№  3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ind w:left="117" w:hanging="117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Стилистика движений, манера и этикет. 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 xml:space="preserve">  21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5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6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39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  60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18</w:t>
            </w:r>
          </w:p>
        </w:tc>
      </w:tr>
      <w:tr w:rsidR="00DF27BE" w:rsidRPr="00D353A5" w:rsidTr="003802E7"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4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Итоговое занятие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F27BE" w:rsidRPr="00D353A5" w:rsidTr="003802E7">
        <w:trPr>
          <w:trHeight w:val="52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5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5"/>
              <w:spacing w:line="360" w:lineRule="auto"/>
              <w:jc w:val="left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Учебно-массовые мероприятия.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F27BE" w:rsidRPr="00D353A5" w:rsidTr="003802E7">
        <w:trPr>
          <w:trHeight w:val="50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5"/>
              <w:spacing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ИТОГО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44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144</w:t>
            </w:r>
          </w:p>
        </w:tc>
      </w:tr>
    </w:tbl>
    <w:p w:rsidR="00DF27BE" w:rsidRPr="00D353A5" w:rsidRDefault="00DF27BE" w:rsidP="00DF27BE">
      <w:pPr>
        <w:pStyle w:val="style1"/>
        <w:spacing w:before="0" w:beforeAutospacing="0" w:after="0" w:afterAutospacing="0" w:line="360" w:lineRule="auto"/>
        <w:rPr>
          <w:sz w:val="26"/>
          <w:szCs w:val="26"/>
        </w:rPr>
        <w:sectPr w:rsidR="00DF27BE" w:rsidRPr="00D353A5" w:rsidSect="00522507">
          <w:pgSz w:w="11906" w:h="16838"/>
          <w:pgMar w:top="851" w:right="851" w:bottom="851" w:left="1701" w:header="0" w:footer="0" w:gutter="0"/>
          <w:cols w:space="708"/>
          <w:docGrid w:linePitch="360"/>
        </w:sectPr>
      </w:pPr>
    </w:p>
    <w:p w:rsidR="00DF27BE" w:rsidRDefault="00DF27BE" w:rsidP="00DF27BE">
      <w:pPr>
        <w:tabs>
          <w:tab w:val="left" w:pos="935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4F4199">
        <w:rPr>
          <w:b/>
          <w:sz w:val="28"/>
          <w:szCs w:val="28"/>
          <w:u w:val="single"/>
        </w:rPr>
        <w:lastRenderedPageBreak/>
        <w:t>УЧЕБНО-ТЕМАТИЧЕСКИЙ  ПЛАН</w:t>
      </w:r>
    </w:p>
    <w:p w:rsidR="00DF27BE" w:rsidRPr="004F4199" w:rsidRDefault="00DF27BE" w:rsidP="00DF27BE">
      <w:pPr>
        <w:tabs>
          <w:tab w:val="left" w:pos="935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216 часов</w:t>
      </w:r>
    </w:p>
    <w:p w:rsidR="00DF27BE" w:rsidRPr="00D353A5" w:rsidRDefault="00DF27BE" w:rsidP="00DF27BE">
      <w:pPr>
        <w:tabs>
          <w:tab w:val="left" w:pos="9350"/>
        </w:tabs>
        <w:spacing w:line="360" w:lineRule="auto"/>
        <w:jc w:val="center"/>
        <w:rPr>
          <w:b/>
          <w:sz w:val="26"/>
          <w:szCs w:val="26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4075"/>
        <w:gridCol w:w="1676"/>
        <w:gridCol w:w="1750"/>
        <w:gridCol w:w="1466"/>
      </w:tblGrid>
      <w:tr w:rsidR="00DF27BE" w:rsidRPr="00D353A5" w:rsidTr="003802E7">
        <w:trPr>
          <w:cantSplit/>
          <w:trHeight w:val="460"/>
        </w:trPr>
        <w:tc>
          <w:tcPr>
            <w:tcW w:w="603" w:type="dxa"/>
            <w:vMerge w:val="restart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№ 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75" w:type="dxa"/>
            <w:vMerge w:val="restart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Разделы и темы программы</w:t>
            </w:r>
          </w:p>
        </w:tc>
        <w:tc>
          <w:tcPr>
            <w:tcW w:w="4892" w:type="dxa"/>
            <w:gridSpan w:val="3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Количество  часов</w:t>
            </w:r>
          </w:p>
        </w:tc>
      </w:tr>
      <w:tr w:rsidR="00DF27BE" w:rsidRPr="00D353A5" w:rsidTr="003802E7">
        <w:trPr>
          <w:cantSplit/>
          <w:trHeight w:val="440"/>
        </w:trPr>
        <w:tc>
          <w:tcPr>
            <w:tcW w:w="603" w:type="dxa"/>
            <w:vMerge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75" w:type="dxa"/>
            <w:vMerge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всего</w:t>
            </w:r>
          </w:p>
        </w:tc>
      </w:tr>
      <w:tr w:rsidR="00DF27BE" w:rsidRPr="00D353A5" w:rsidTr="003802E7">
        <w:trPr>
          <w:trHeight w:val="54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 xml:space="preserve">   Введение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6</w:t>
            </w:r>
          </w:p>
        </w:tc>
      </w:tr>
      <w:tr w:rsidR="00DF27BE" w:rsidRPr="00D353A5" w:rsidTr="003802E7">
        <w:trPr>
          <w:trHeight w:val="504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2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Раздел 1.Сказкотерапия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 №1.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Интеллектуальное развитие.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61255A">
              <w:rPr>
                <w:sz w:val="26"/>
                <w:szCs w:val="26"/>
                <w:u w:val="single"/>
              </w:rPr>
              <w:t>Тема</w:t>
            </w:r>
            <w:r w:rsidRPr="00D353A5">
              <w:rPr>
                <w:sz w:val="26"/>
                <w:szCs w:val="26"/>
                <w:u w:val="single"/>
              </w:rPr>
              <w:t xml:space="preserve"> №2.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Развитие мелкой моторики.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 xml:space="preserve">Тема № 3. 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Развитие эмоциональной сферы.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 № 4.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Театр  предметных игр.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30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6</w:t>
            </w: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7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9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8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30</w:t>
            </w: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21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114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36</w:t>
            </w: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21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30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DF27BE" w:rsidRPr="00D353A5" w:rsidTr="003802E7">
        <w:trPr>
          <w:trHeight w:val="452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3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Раздел 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D353A5">
              <w:rPr>
                <w:b/>
                <w:sz w:val="26"/>
                <w:szCs w:val="26"/>
              </w:rPr>
              <w:t>Теа</w:t>
            </w:r>
            <w:r>
              <w:rPr>
                <w:b/>
                <w:sz w:val="26"/>
                <w:szCs w:val="26"/>
              </w:rPr>
              <w:t>трально – игровая деятельность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Тема№ 1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D353A5">
              <w:rPr>
                <w:sz w:val="26"/>
                <w:szCs w:val="26"/>
              </w:rPr>
              <w:t>Игротерапия</w:t>
            </w:r>
            <w:proofErr w:type="spellEnd"/>
            <w:r w:rsidRPr="00D353A5">
              <w:rPr>
                <w:sz w:val="26"/>
                <w:szCs w:val="26"/>
              </w:rPr>
              <w:t xml:space="preserve"> развития.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Тема№ 2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ind w:left="117" w:hanging="117"/>
              <w:rPr>
                <w:sz w:val="26"/>
                <w:szCs w:val="26"/>
              </w:rPr>
            </w:pPr>
            <w:proofErr w:type="spellStart"/>
            <w:r w:rsidRPr="00D353A5">
              <w:rPr>
                <w:sz w:val="26"/>
                <w:szCs w:val="26"/>
              </w:rPr>
              <w:t>Игротерапия</w:t>
            </w:r>
            <w:proofErr w:type="spellEnd"/>
            <w:r w:rsidRPr="00D353A5">
              <w:rPr>
                <w:sz w:val="26"/>
                <w:szCs w:val="26"/>
              </w:rPr>
              <w:t xml:space="preserve"> экологии  развития.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sz w:val="26"/>
                <w:szCs w:val="26"/>
                <w:u w:val="single"/>
              </w:rPr>
            </w:pPr>
            <w:r w:rsidRPr="00D353A5">
              <w:rPr>
                <w:sz w:val="26"/>
                <w:szCs w:val="26"/>
                <w:u w:val="single"/>
              </w:rPr>
              <w:t>Тема№  3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ind w:left="117" w:hanging="117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Стилистика движений, манера и этикет. 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10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10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8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50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23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14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 xml:space="preserve"> 13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78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33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24</w:t>
            </w: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F27BE" w:rsidRPr="00D353A5" w:rsidRDefault="00DF27BE" w:rsidP="003802E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F27BE" w:rsidRPr="00D353A5" w:rsidTr="003802E7"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4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 xml:space="preserve"> Итоговое занятие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6</w:t>
            </w:r>
          </w:p>
        </w:tc>
      </w:tr>
      <w:tr w:rsidR="00DF27BE" w:rsidRPr="00D353A5" w:rsidTr="003802E7">
        <w:trPr>
          <w:trHeight w:val="52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5</w:t>
            </w: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5"/>
              <w:spacing w:line="360" w:lineRule="auto"/>
              <w:jc w:val="left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Учебно-массовые мероприятия.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 xml:space="preserve"> 12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353A5">
              <w:rPr>
                <w:b/>
                <w:bCs/>
                <w:sz w:val="26"/>
                <w:szCs w:val="26"/>
              </w:rPr>
              <w:t xml:space="preserve"> 12</w:t>
            </w:r>
          </w:p>
        </w:tc>
      </w:tr>
      <w:tr w:rsidR="00DF27BE" w:rsidRPr="00D353A5" w:rsidTr="003802E7">
        <w:trPr>
          <w:trHeight w:val="500"/>
        </w:trPr>
        <w:tc>
          <w:tcPr>
            <w:tcW w:w="603" w:type="dxa"/>
          </w:tcPr>
          <w:p w:rsidR="00DF27BE" w:rsidRPr="00D353A5" w:rsidRDefault="00DF27BE" w:rsidP="003802E7">
            <w:pPr>
              <w:pStyle w:val="style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DF27BE" w:rsidRPr="00D353A5" w:rsidRDefault="00DF27BE" w:rsidP="003802E7">
            <w:pPr>
              <w:pStyle w:val="5"/>
              <w:spacing w:line="360" w:lineRule="auto"/>
              <w:rPr>
                <w:sz w:val="26"/>
                <w:szCs w:val="26"/>
              </w:rPr>
            </w:pPr>
            <w:r w:rsidRPr="00D353A5">
              <w:rPr>
                <w:sz w:val="26"/>
                <w:szCs w:val="26"/>
              </w:rPr>
              <w:t>ИТОГО</w:t>
            </w:r>
          </w:p>
        </w:tc>
        <w:tc>
          <w:tcPr>
            <w:tcW w:w="167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1750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466" w:type="dxa"/>
          </w:tcPr>
          <w:p w:rsidR="00DF27BE" w:rsidRPr="00D353A5" w:rsidRDefault="00DF27BE" w:rsidP="003802E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353A5">
              <w:rPr>
                <w:b/>
                <w:sz w:val="26"/>
                <w:szCs w:val="26"/>
              </w:rPr>
              <w:t>216</w:t>
            </w:r>
          </w:p>
        </w:tc>
      </w:tr>
    </w:tbl>
    <w:p w:rsidR="00FA2601" w:rsidRDefault="00FA2601">
      <w:bookmarkStart w:id="0" w:name="_GoBack"/>
      <w:bookmarkEnd w:id="0"/>
    </w:p>
    <w:sectPr w:rsidR="00FA2601" w:rsidSect="005D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3E"/>
    <w:multiLevelType w:val="hybridMultilevel"/>
    <w:tmpl w:val="55F02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E28FE"/>
    <w:multiLevelType w:val="hybridMultilevel"/>
    <w:tmpl w:val="88A48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E65E3"/>
    <w:multiLevelType w:val="hybridMultilevel"/>
    <w:tmpl w:val="67CA08D6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F4C7A34"/>
    <w:multiLevelType w:val="hybridMultilevel"/>
    <w:tmpl w:val="35381970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53BBE"/>
    <w:multiLevelType w:val="hybridMultilevel"/>
    <w:tmpl w:val="7F24E9A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BF62C7C2"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46A90D31"/>
    <w:multiLevelType w:val="hybridMultilevel"/>
    <w:tmpl w:val="4992EC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600E4F24"/>
    <w:multiLevelType w:val="hybridMultilevel"/>
    <w:tmpl w:val="ADE6C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95539"/>
    <w:multiLevelType w:val="hybridMultilevel"/>
    <w:tmpl w:val="E8662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972A6"/>
    <w:rsid w:val="005D3014"/>
    <w:rsid w:val="007972A6"/>
    <w:rsid w:val="008241C5"/>
    <w:rsid w:val="00DF27BE"/>
    <w:rsid w:val="00FA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27B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7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27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rsid w:val="00DF27BE"/>
    <w:pPr>
      <w:ind w:left="-1309" w:firstLine="374"/>
      <w:jc w:val="both"/>
    </w:pPr>
  </w:style>
  <w:style w:type="character" w:customStyle="1" w:styleId="30">
    <w:name w:val="Основной текст с отступом 3 Знак"/>
    <w:basedOn w:val="a0"/>
    <w:link w:val="3"/>
    <w:rsid w:val="00DF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F27BE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F27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DF27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">
    <w:name w:val="style1"/>
    <w:basedOn w:val="a"/>
    <w:rsid w:val="00DF27B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241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27B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7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27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rsid w:val="00DF27BE"/>
    <w:pPr>
      <w:ind w:left="-1309" w:firstLine="374"/>
      <w:jc w:val="both"/>
    </w:pPr>
  </w:style>
  <w:style w:type="character" w:customStyle="1" w:styleId="30">
    <w:name w:val="Основной текст с отступом 3 Знак"/>
    <w:basedOn w:val="a0"/>
    <w:link w:val="3"/>
    <w:rsid w:val="00DF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F27BE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F27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DF27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">
    <w:name w:val="style1"/>
    <w:basedOn w:val="a"/>
    <w:rsid w:val="00DF27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2015-12-09T11:36:00Z</dcterms:created>
  <dcterms:modified xsi:type="dcterms:W3CDTF">2016-01-14T13:36:00Z</dcterms:modified>
</cp:coreProperties>
</file>