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1B" w:rsidRDefault="0074751B" w:rsidP="0014542E">
      <w:pPr>
        <w:pStyle w:val="1"/>
        <w:rPr>
          <w:sz w:val="28"/>
          <w:szCs w:val="28"/>
        </w:rPr>
      </w:pPr>
      <w:bookmarkStart w:id="0" w:name="_Toc354796005"/>
      <w:r>
        <w:rPr>
          <w:noProof/>
          <w:sz w:val="28"/>
          <w:szCs w:val="28"/>
        </w:rPr>
        <w:drawing>
          <wp:inline distT="0" distB="0" distL="0" distR="0">
            <wp:extent cx="6645910" cy="9147810"/>
            <wp:effectExtent l="19050" t="0" r="2540" b="0"/>
            <wp:docPr id="1" name="Рисунок 0" descr="Tit_ориен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риенти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51B" w:rsidRDefault="0074751B" w:rsidP="0074751B">
      <w:pPr>
        <w:rPr>
          <w:rFonts w:cs="Arial"/>
        </w:rPr>
      </w:pPr>
      <w:r>
        <w:br w:type="page"/>
      </w:r>
    </w:p>
    <w:p w:rsidR="000B5816" w:rsidRPr="00004975" w:rsidRDefault="000B5816" w:rsidP="0014542E">
      <w:pPr>
        <w:pStyle w:val="1"/>
        <w:rPr>
          <w:sz w:val="28"/>
          <w:szCs w:val="28"/>
        </w:rPr>
      </w:pPr>
      <w:r w:rsidRPr="00004975">
        <w:rPr>
          <w:sz w:val="28"/>
          <w:szCs w:val="28"/>
        </w:rPr>
        <w:lastRenderedPageBreak/>
        <w:t>Пояснительная записка</w:t>
      </w:r>
      <w:bookmarkEnd w:id="0"/>
    </w:p>
    <w:p w:rsidR="00004975" w:rsidRPr="00004975" w:rsidRDefault="00004975" w:rsidP="00004975">
      <w:pPr>
        <w:ind w:left="-142" w:firstLine="850"/>
        <w:rPr>
          <w:sz w:val="26"/>
          <w:szCs w:val="26"/>
        </w:rPr>
      </w:pPr>
      <w:r w:rsidRPr="00004975">
        <w:rPr>
          <w:sz w:val="26"/>
          <w:szCs w:val="26"/>
        </w:rPr>
        <w:t>Спортивное ориентирование – вид спорта, в котором участники при помощи спортивной карты и компаса должны пройти контрольные пункты (КП), расположенные на местности.</w:t>
      </w:r>
    </w:p>
    <w:p w:rsidR="00004975" w:rsidRDefault="00004975" w:rsidP="00004975">
      <w:pPr>
        <w:ind w:left="-142" w:firstLine="850"/>
        <w:rPr>
          <w:sz w:val="26"/>
          <w:szCs w:val="26"/>
        </w:rPr>
      </w:pPr>
      <w:r w:rsidRPr="00004975">
        <w:rPr>
          <w:sz w:val="26"/>
          <w:szCs w:val="26"/>
        </w:rPr>
        <w:t>Городское ориентирование отличается от спортивного местом проведения тренировок и соревнований. Дистанция городского ориентирования может включать контрольные пункты, не указанные на карте, а заданные с помощью загадок, шифров и пр.</w:t>
      </w:r>
    </w:p>
    <w:p w:rsidR="003445D6" w:rsidRDefault="001039A9" w:rsidP="003445D6">
      <w:pPr>
        <w:ind w:left="-142" w:firstLine="850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«Спортивное и городское ориентирование» имеет </w:t>
      </w:r>
      <w:r w:rsidRPr="001039A9">
        <w:rPr>
          <w:b/>
          <w:sz w:val="26"/>
          <w:szCs w:val="26"/>
        </w:rPr>
        <w:t>физкультурно-спортивную направленность</w:t>
      </w:r>
      <w:r>
        <w:rPr>
          <w:sz w:val="26"/>
          <w:szCs w:val="26"/>
        </w:rPr>
        <w:t xml:space="preserve">. </w:t>
      </w:r>
      <w:r w:rsidRPr="00004975">
        <w:rPr>
          <w:sz w:val="26"/>
          <w:szCs w:val="26"/>
        </w:rPr>
        <w:t>Программа со</w:t>
      </w:r>
      <w:r w:rsidRPr="00004975">
        <w:rPr>
          <w:sz w:val="26"/>
          <w:szCs w:val="26"/>
        </w:rPr>
        <w:softHyphen/>
      </w:r>
      <w:r w:rsidRPr="00004975">
        <w:rPr>
          <w:spacing w:val="3"/>
          <w:sz w:val="26"/>
          <w:szCs w:val="26"/>
        </w:rPr>
        <w:t>ставлена в соответствии с Законом Российской Федерации «Об образова</w:t>
      </w:r>
      <w:r w:rsidRPr="00004975">
        <w:rPr>
          <w:spacing w:val="3"/>
          <w:sz w:val="26"/>
          <w:szCs w:val="26"/>
        </w:rPr>
        <w:softHyphen/>
      </w:r>
      <w:r w:rsidRPr="00004975">
        <w:rPr>
          <w:sz w:val="26"/>
          <w:szCs w:val="26"/>
        </w:rPr>
        <w:t>нии»</w:t>
      </w:r>
      <w:r>
        <w:rPr>
          <w:sz w:val="26"/>
          <w:szCs w:val="26"/>
        </w:rPr>
        <w:t>,Типовым</w:t>
      </w:r>
      <w:r w:rsidRPr="00004975">
        <w:rPr>
          <w:sz w:val="26"/>
          <w:szCs w:val="26"/>
        </w:rPr>
        <w:t xml:space="preserve"> по</w:t>
      </w:r>
      <w:r w:rsidRPr="00004975">
        <w:rPr>
          <w:sz w:val="26"/>
          <w:szCs w:val="26"/>
        </w:rPr>
        <w:softHyphen/>
      </w:r>
      <w:r>
        <w:rPr>
          <w:spacing w:val="1"/>
          <w:sz w:val="26"/>
          <w:szCs w:val="26"/>
        </w:rPr>
        <w:t>ложением</w:t>
      </w:r>
      <w:r w:rsidRPr="00004975">
        <w:rPr>
          <w:spacing w:val="1"/>
          <w:sz w:val="26"/>
          <w:szCs w:val="26"/>
        </w:rPr>
        <w:t xml:space="preserve"> об образовательном учреждении дополнительного образования де</w:t>
      </w:r>
      <w:r w:rsidRPr="00004975">
        <w:rPr>
          <w:spacing w:val="1"/>
          <w:sz w:val="26"/>
          <w:szCs w:val="26"/>
        </w:rPr>
        <w:softHyphen/>
      </w:r>
      <w:r w:rsidRPr="00004975">
        <w:rPr>
          <w:sz w:val="26"/>
          <w:szCs w:val="26"/>
        </w:rPr>
        <w:t xml:space="preserve">тей, </w:t>
      </w:r>
      <w:r>
        <w:rPr>
          <w:sz w:val="26"/>
          <w:szCs w:val="26"/>
        </w:rPr>
        <w:t xml:space="preserve">с учетом </w:t>
      </w:r>
      <w:r w:rsidRPr="00004975">
        <w:rPr>
          <w:sz w:val="26"/>
          <w:szCs w:val="26"/>
        </w:rPr>
        <w:t>нормативных документов Министерства образования РФ.</w:t>
      </w:r>
      <w:r w:rsidRPr="00004975">
        <w:rPr>
          <w:spacing w:val="-1"/>
          <w:sz w:val="26"/>
          <w:szCs w:val="26"/>
        </w:rPr>
        <w:t xml:space="preserve">Программа содержит научно обоснованные рекомендации по структуре и </w:t>
      </w:r>
      <w:r w:rsidRPr="00004975">
        <w:rPr>
          <w:spacing w:val="1"/>
          <w:sz w:val="26"/>
          <w:szCs w:val="26"/>
        </w:rPr>
        <w:t>организации учебно-тренировочного процесса спортсменов-ориентировщи</w:t>
      </w:r>
      <w:r w:rsidRPr="00004975">
        <w:rPr>
          <w:spacing w:val="3"/>
          <w:sz w:val="26"/>
          <w:szCs w:val="26"/>
        </w:rPr>
        <w:t>ков на различных этапах многолетней подготовки.</w:t>
      </w:r>
    </w:p>
    <w:p w:rsidR="003445D6" w:rsidRPr="00004975" w:rsidRDefault="003445D6" w:rsidP="003445D6">
      <w:pPr>
        <w:ind w:left="-142" w:firstLine="850"/>
        <w:rPr>
          <w:spacing w:val="2"/>
          <w:sz w:val="26"/>
          <w:szCs w:val="26"/>
        </w:rPr>
      </w:pPr>
      <w:r w:rsidRPr="00004975">
        <w:rPr>
          <w:spacing w:val="2"/>
          <w:sz w:val="26"/>
          <w:szCs w:val="26"/>
        </w:rPr>
        <w:t>При разработке программы был учтен передовой опыт обучения и трени</w:t>
      </w:r>
      <w:r w:rsidRPr="00004975">
        <w:rPr>
          <w:spacing w:val="3"/>
          <w:sz w:val="26"/>
          <w:szCs w:val="26"/>
        </w:rPr>
        <w:t>ровки юных спортсменов-ориентировщиков, результаты научных исследо</w:t>
      </w:r>
      <w:r w:rsidRPr="00004975">
        <w:rPr>
          <w:spacing w:val="4"/>
          <w:sz w:val="26"/>
          <w:szCs w:val="26"/>
        </w:rPr>
        <w:t>ваний по юношескому спорту, практические рекомендации по возрастной</w:t>
      </w:r>
      <w:r w:rsidRPr="00004975">
        <w:rPr>
          <w:spacing w:val="4"/>
          <w:sz w:val="26"/>
          <w:szCs w:val="26"/>
        </w:rPr>
        <w:br/>
      </w:r>
      <w:r w:rsidRPr="00004975">
        <w:rPr>
          <w:spacing w:val="3"/>
          <w:sz w:val="26"/>
          <w:szCs w:val="26"/>
        </w:rPr>
        <w:t>физиологии и педагогике, спортивной медицине, гигиене и психологии.</w:t>
      </w:r>
    </w:p>
    <w:p w:rsidR="001039A9" w:rsidRPr="00004975" w:rsidRDefault="001039A9" w:rsidP="001039A9">
      <w:pPr>
        <w:ind w:left="-142" w:firstLine="850"/>
        <w:rPr>
          <w:sz w:val="26"/>
          <w:szCs w:val="26"/>
        </w:rPr>
      </w:pPr>
      <w:r w:rsidRPr="00207887">
        <w:rPr>
          <w:b/>
          <w:sz w:val="26"/>
          <w:szCs w:val="26"/>
          <w:u w:val="single"/>
        </w:rPr>
        <w:t>Актуальность программы</w:t>
      </w:r>
      <w:r>
        <w:rPr>
          <w:sz w:val="26"/>
          <w:szCs w:val="26"/>
        </w:rPr>
        <w:t xml:space="preserve">. </w:t>
      </w:r>
      <w:r w:rsidR="00004975" w:rsidRPr="00004975">
        <w:rPr>
          <w:sz w:val="26"/>
          <w:szCs w:val="26"/>
        </w:rPr>
        <w:t>Ориентирование – вид спорта, собирающий на свои старты до 30 000 участников. Ориентирование – это единение с природой, позволяющее выходить на старт и в 80 лет. Ориентирование – это здоровый образ жизни и здоровые эмоции, постоянная новизна впечатлений, а также исключительно гармоничное сочетание физических и умственных возможностей человека. Наряду с вышеперечисленными достоинствами спортивное ориентирование имеет и прикладное значение – умение ориентироваться необходимо охотнику и туристу, геологу и воину, грибнику и любителю лесных прогулок. Ориентирование – это захватывающая игра с интригующим началом и непредсказуемым итогом.</w:t>
      </w:r>
      <w:r w:rsidRPr="00004975">
        <w:rPr>
          <w:sz w:val="26"/>
          <w:szCs w:val="26"/>
        </w:rPr>
        <w:t>Занятия ориентированием вырабатывают самостоятельность, решительность, целеустремленность, настойчивость, умение владеть собой, быструю реакцию.</w:t>
      </w:r>
    </w:p>
    <w:p w:rsidR="003445D6" w:rsidRDefault="001039A9" w:rsidP="003445D6">
      <w:pPr>
        <w:ind w:left="-142" w:firstLine="850"/>
        <w:rPr>
          <w:spacing w:val="2"/>
          <w:sz w:val="26"/>
          <w:szCs w:val="26"/>
        </w:rPr>
      </w:pPr>
      <w:r w:rsidRPr="00004975">
        <w:rPr>
          <w:sz w:val="26"/>
          <w:szCs w:val="26"/>
        </w:rPr>
        <w:t>Необходимость разработки данной программы обусловлена острым недостатком квалифицированных специалистов по ориентированию и недостаточной проработкой последовательности изучаемого материала в типовых программах.</w:t>
      </w:r>
    </w:p>
    <w:p w:rsidR="00004975" w:rsidRPr="000515EC" w:rsidRDefault="003445D6" w:rsidP="000515EC">
      <w:pPr>
        <w:ind w:left="-142" w:firstLine="0"/>
        <w:rPr>
          <w:spacing w:val="1"/>
          <w:sz w:val="26"/>
          <w:szCs w:val="26"/>
        </w:rPr>
      </w:pPr>
      <w:r w:rsidRPr="00004975">
        <w:rPr>
          <w:spacing w:val="1"/>
          <w:sz w:val="26"/>
          <w:szCs w:val="26"/>
        </w:rPr>
        <w:t xml:space="preserve">При проведении тренировочных туристских походов, </w:t>
      </w:r>
      <w:r w:rsidRPr="00004975">
        <w:rPr>
          <w:sz w:val="26"/>
          <w:szCs w:val="26"/>
        </w:rPr>
        <w:t>многодневных соревнований по ориентированию организаторам следует ру</w:t>
      </w:r>
      <w:r w:rsidRPr="00004975">
        <w:rPr>
          <w:spacing w:val="1"/>
          <w:sz w:val="26"/>
          <w:szCs w:val="26"/>
        </w:rPr>
        <w:t>ководствоваться нормативной базой детско-юношеского туризма.</w:t>
      </w:r>
    </w:p>
    <w:p w:rsidR="000B5816" w:rsidRDefault="000B5816" w:rsidP="008C7F69">
      <w:pPr>
        <w:ind w:left="-142" w:firstLine="850"/>
        <w:rPr>
          <w:sz w:val="26"/>
          <w:szCs w:val="26"/>
        </w:rPr>
      </w:pPr>
      <w:r w:rsidRPr="00207887">
        <w:rPr>
          <w:b/>
          <w:sz w:val="26"/>
          <w:szCs w:val="26"/>
          <w:u w:val="single"/>
        </w:rPr>
        <w:lastRenderedPageBreak/>
        <w:t>Отличительная особенность</w:t>
      </w:r>
      <w:r w:rsidRPr="00004975">
        <w:rPr>
          <w:sz w:val="26"/>
          <w:szCs w:val="26"/>
        </w:rPr>
        <w:t xml:space="preserve"> представляемой образовательной программы состоит во включении в курс спортивного ориентирования занятий по городскому ориентированию, которые, наряду с развитием традиционных навыков ориентировщика, направлены на усвоение учащимися правил дорожного движения и безопасного перемещения по городу.</w:t>
      </w:r>
    </w:p>
    <w:p w:rsidR="001039A9" w:rsidRPr="003445D6" w:rsidRDefault="001039A9" w:rsidP="008C7F69">
      <w:pPr>
        <w:ind w:left="-142" w:firstLine="850"/>
        <w:rPr>
          <w:sz w:val="26"/>
          <w:szCs w:val="26"/>
        </w:rPr>
      </w:pPr>
      <w:r w:rsidRPr="003445D6">
        <w:rPr>
          <w:b/>
          <w:sz w:val="26"/>
          <w:szCs w:val="26"/>
          <w:u w:val="single"/>
        </w:rPr>
        <w:t>Цель программы</w:t>
      </w:r>
      <w:r w:rsidR="003445D6" w:rsidRPr="003445D6">
        <w:rPr>
          <w:b/>
          <w:sz w:val="26"/>
          <w:szCs w:val="26"/>
        </w:rPr>
        <w:t>–</w:t>
      </w:r>
      <w:r w:rsidR="003445D6" w:rsidRPr="003445D6">
        <w:rPr>
          <w:sz w:val="26"/>
          <w:szCs w:val="26"/>
        </w:rPr>
        <w:t>сформировать у учащихсяпозитивное отношение к физической культуре и спорту, здоровому образу жизни через обучение</w:t>
      </w:r>
      <w:r w:rsidRPr="003445D6">
        <w:rPr>
          <w:sz w:val="26"/>
          <w:szCs w:val="26"/>
        </w:rPr>
        <w:t xml:space="preserve"> спортивн</w:t>
      </w:r>
      <w:r w:rsidR="003445D6" w:rsidRPr="003445D6">
        <w:rPr>
          <w:sz w:val="26"/>
          <w:szCs w:val="26"/>
        </w:rPr>
        <w:t>ому и городскому ориентированию.</w:t>
      </w:r>
    </w:p>
    <w:p w:rsidR="001039A9" w:rsidRPr="00207887" w:rsidRDefault="001039A9" w:rsidP="001039A9">
      <w:pPr>
        <w:ind w:firstLine="0"/>
        <w:rPr>
          <w:b/>
          <w:sz w:val="26"/>
          <w:szCs w:val="26"/>
          <w:u w:val="single"/>
        </w:rPr>
      </w:pPr>
      <w:r w:rsidRPr="00207887">
        <w:rPr>
          <w:b/>
          <w:sz w:val="26"/>
          <w:szCs w:val="26"/>
          <w:u w:val="single"/>
        </w:rPr>
        <w:t>Задачи программы</w:t>
      </w:r>
    </w:p>
    <w:p w:rsidR="003445D6" w:rsidRDefault="001039A9" w:rsidP="003445D6">
      <w:pPr>
        <w:ind w:firstLine="0"/>
        <w:rPr>
          <w:b/>
          <w:i/>
          <w:sz w:val="26"/>
          <w:szCs w:val="26"/>
        </w:rPr>
      </w:pPr>
      <w:r w:rsidRPr="002918FE">
        <w:rPr>
          <w:b/>
          <w:i/>
          <w:sz w:val="26"/>
          <w:szCs w:val="26"/>
        </w:rPr>
        <w:t>Обучающие</w:t>
      </w:r>
      <w:r w:rsidR="00C00B5B">
        <w:rPr>
          <w:b/>
          <w:i/>
          <w:sz w:val="26"/>
          <w:szCs w:val="26"/>
        </w:rPr>
        <w:t xml:space="preserve"> (для ОП на 216 ч)</w:t>
      </w:r>
      <w:r w:rsidRPr="002918FE">
        <w:rPr>
          <w:b/>
          <w:i/>
          <w:sz w:val="26"/>
          <w:szCs w:val="26"/>
        </w:rPr>
        <w:t>:</w:t>
      </w:r>
    </w:p>
    <w:p w:rsidR="001039A9" w:rsidRPr="003445D6" w:rsidRDefault="003445D6" w:rsidP="001039A9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55D">
        <w:rPr>
          <w:sz w:val="26"/>
          <w:szCs w:val="26"/>
        </w:rPr>
        <w:t>ознакомить с различными типами карт и правилами их использования</w:t>
      </w:r>
      <w:r>
        <w:rPr>
          <w:sz w:val="26"/>
          <w:szCs w:val="26"/>
        </w:rPr>
        <w:t>;</w:t>
      </w:r>
    </w:p>
    <w:p w:rsidR="001039A9" w:rsidRDefault="001039A9" w:rsidP="001039A9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обучить навыкам судейства </w:t>
      </w:r>
      <w:r w:rsidR="00207887">
        <w:rPr>
          <w:sz w:val="26"/>
          <w:szCs w:val="26"/>
        </w:rPr>
        <w:t>в области спортивного ориентирования</w:t>
      </w:r>
    </w:p>
    <w:p w:rsidR="003445D6" w:rsidRDefault="00207887" w:rsidP="003445D6">
      <w:pPr>
        <w:ind w:firstLine="0"/>
        <w:rPr>
          <w:sz w:val="26"/>
          <w:szCs w:val="26"/>
        </w:rPr>
      </w:pPr>
      <w:r>
        <w:rPr>
          <w:sz w:val="26"/>
          <w:szCs w:val="26"/>
        </w:rPr>
        <w:t>- ознакомить с правилами дорожного движения, с правилами безопасного перемещения по городу</w:t>
      </w:r>
      <w:r w:rsidR="003445D6">
        <w:rPr>
          <w:sz w:val="26"/>
          <w:szCs w:val="26"/>
        </w:rPr>
        <w:t>;</w:t>
      </w:r>
    </w:p>
    <w:p w:rsidR="003445D6" w:rsidRDefault="003445D6" w:rsidP="003445D6">
      <w:pPr>
        <w:ind w:firstLine="0"/>
        <w:rPr>
          <w:sz w:val="26"/>
          <w:szCs w:val="26"/>
        </w:rPr>
      </w:pPr>
      <w:r>
        <w:rPr>
          <w:spacing w:val="4"/>
          <w:sz w:val="26"/>
          <w:szCs w:val="26"/>
        </w:rPr>
        <w:t>- ознакомить с пра</w:t>
      </w:r>
      <w:r w:rsidRPr="00004975">
        <w:rPr>
          <w:spacing w:val="4"/>
          <w:sz w:val="26"/>
          <w:szCs w:val="26"/>
        </w:rPr>
        <w:t>вилами соревнований по спортивн</w:t>
      </w:r>
      <w:r>
        <w:rPr>
          <w:spacing w:val="4"/>
          <w:sz w:val="26"/>
          <w:szCs w:val="26"/>
        </w:rPr>
        <w:t>ому и городскому ориентированию;</w:t>
      </w:r>
    </w:p>
    <w:p w:rsidR="003445D6" w:rsidRDefault="003445D6" w:rsidP="003445D6">
      <w:pPr>
        <w:ind w:firstLine="0"/>
        <w:rPr>
          <w:spacing w:val="4"/>
          <w:sz w:val="26"/>
          <w:szCs w:val="26"/>
        </w:rPr>
      </w:pPr>
      <w:r>
        <w:rPr>
          <w:sz w:val="26"/>
          <w:szCs w:val="26"/>
        </w:rPr>
        <w:t xml:space="preserve">- обучить </w:t>
      </w:r>
      <w:r>
        <w:rPr>
          <w:spacing w:val="4"/>
          <w:sz w:val="26"/>
          <w:szCs w:val="26"/>
        </w:rPr>
        <w:t xml:space="preserve">передвижению </w:t>
      </w:r>
      <w:r w:rsidRPr="00004975">
        <w:rPr>
          <w:spacing w:val="4"/>
          <w:sz w:val="26"/>
          <w:szCs w:val="26"/>
        </w:rPr>
        <w:t>по азимуту по пересеч</w:t>
      </w:r>
      <w:r>
        <w:rPr>
          <w:spacing w:val="4"/>
          <w:sz w:val="26"/>
          <w:szCs w:val="26"/>
        </w:rPr>
        <w:t>ённой местности и ориентированию п</w:t>
      </w:r>
      <w:r w:rsidRPr="00004975">
        <w:rPr>
          <w:spacing w:val="4"/>
          <w:sz w:val="26"/>
          <w:szCs w:val="26"/>
        </w:rPr>
        <w:t>о естественным приметам;</w:t>
      </w:r>
    </w:p>
    <w:p w:rsidR="003445D6" w:rsidRDefault="003445D6" w:rsidP="001039A9">
      <w:pPr>
        <w:ind w:firstLine="0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- </w:t>
      </w:r>
      <w:r>
        <w:rPr>
          <w:sz w:val="26"/>
          <w:szCs w:val="26"/>
        </w:rPr>
        <w:t>ознакомить</w:t>
      </w:r>
      <w:r w:rsidRPr="00004975">
        <w:rPr>
          <w:sz w:val="26"/>
          <w:szCs w:val="26"/>
        </w:rPr>
        <w:t xml:space="preserve"> с инструментами графического редактора, позволяющего создавать спортивные карты</w:t>
      </w:r>
      <w:r w:rsidR="00C00B5B">
        <w:rPr>
          <w:sz w:val="26"/>
          <w:szCs w:val="26"/>
        </w:rPr>
        <w:t>;</w:t>
      </w:r>
    </w:p>
    <w:p w:rsidR="00C00B5B" w:rsidRDefault="00C00B5B" w:rsidP="001039A9">
      <w:pPr>
        <w:ind w:firstLine="0"/>
        <w:rPr>
          <w:sz w:val="26"/>
          <w:szCs w:val="26"/>
        </w:rPr>
      </w:pPr>
      <w:r>
        <w:rPr>
          <w:sz w:val="26"/>
          <w:szCs w:val="26"/>
        </w:rPr>
        <w:t>- ознакомить с основами туризма.</w:t>
      </w:r>
    </w:p>
    <w:p w:rsidR="00C00B5B" w:rsidRDefault="00C00B5B" w:rsidP="00C00B5B">
      <w:pPr>
        <w:ind w:firstLine="0"/>
        <w:rPr>
          <w:b/>
          <w:i/>
          <w:sz w:val="26"/>
          <w:szCs w:val="26"/>
        </w:rPr>
      </w:pPr>
      <w:r w:rsidRPr="002918FE">
        <w:rPr>
          <w:b/>
          <w:i/>
          <w:sz w:val="26"/>
          <w:szCs w:val="26"/>
        </w:rPr>
        <w:t>Обучающие</w:t>
      </w:r>
      <w:r>
        <w:rPr>
          <w:b/>
          <w:i/>
          <w:sz w:val="26"/>
          <w:szCs w:val="26"/>
        </w:rPr>
        <w:t xml:space="preserve"> (для ОП на 144 ч)</w:t>
      </w:r>
      <w:r w:rsidRPr="002918FE">
        <w:rPr>
          <w:b/>
          <w:i/>
          <w:sz w:val="26"/>
          <w:szCs w:val="26"/>
        </w:rPr>
        <w:t>:</w:t>
      </w:r>
    </w:p>
    <w:p w:rsidR="00C00B5B" w:rsidRPr="003445D6" w:rsidRDefault="00C00B5B" w:rsidP="00C00B5B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55D">
        <w:rPr>
          <w:sz w:val="26"/>
          <w:szCs w:val="26"/>
        </w:rPr>
        <w:t>ознакомить с различными типами карт и правилами их использования</w:t>
      </w:r>
      <w:r>
        <w:rPr>
          <w:sz w:val="26"/>
          <w:szCs w:val="26"/>
        </w:rPr>
        <w:t>;</w:t>
      </w:r>
    </w:p>
    <w:p w:rsidR="00C00B5B" w:rsidRDefault="00C00B5B" w:rsidP="00C00B5B">
      <w:pPr>
        <w:ind w:firstLine="0"/>
        <w:rPr>
          <w:sz w:val="26"/>
          <w:szCs w:val="26"/>
        </w:rPr>
      </w:pPr>
      <w:r>
        <w:rPr>
          <w:sz w:val="26"/>
          <w:szCs w:val="26"/>
        </w:rPr>
        <w:t>- обучить навыкам судейства в области спортивного ориентирования</w:t>
      </w:r>
    </w:p>
    <w:p w:rsidR="00C00B5B" w:rsidRDefault="00C00B5B" w:rsidP="00C00B5B">
      <w:pPr>
        <w:ind w:firstLine="0"/>
        <w:rPr>
          <w:sz w:val="26"/>
          <w:szCs w:val="26"/>
        </w:rPr>
      </w:pPr>
      <w:r>
        <w:rPr>
          <w:sz w:val="26"/>
          <w:szCs w:val="26"/>
        </w:rPr>
        <w:t>- ознакомить с правилами дорожного движения, с правилами безопасного перемещения по городу;</w:t>
      </w:r>
    </w:p>
    <w:p w:rsidR="00C00B5B" w:rsidRDefault="00C00B5B" w:rsidP="00C00B5B">
      <w:pPr>
        <w:ind w:firstLine="0"/>
        <w:rPr>
          <w:sz w:val="26"/>
          <w:szCs w:val="26"/>
        </w:rPr>
      </w:pPr>
      <w:r>
        <w:rPr>
          <w:spacing w:val="4"/>
          <w:sz w:val="26"/>
          <w:szCs w:val="26"/>
        </w:rPr>
        <w:t>- ознакомить с пра</w:t>
      </w:r>
      <w:r w:rsidRPr="00004975">
        <w:rPr>
          <w:spacing w:val="4"/>
          <w:sz w:val="26"/>
          <w:szCs w:val="26"/>
        </w:rPr>
        <w:t>вилами соревнований по спортивн</w:t>
      </w:r>
      <w:r>
        <w:rPr>
          <w:spacing w:val="4"/>
          <w:sz w:val="26"/>
          <w:szCs w:val="26"/>
        </w:rPr>
        <w:t>ому и городскому ориентированию;</w:t>
      </w:r>
    </w:p>
    <w:p w:rsidR="00C00B5B" w:rsidRDefault="00C00B5B" w:rsidP="00C00B5B">
      <w:pPr>
        <w:ind w:firstLine="0"/>
        <w:rPr>
          <w:spacing w:val="4"/>
          <w:sz w:val="26"/>
          <w:szCs w:val="26"/>
        </w:rPr>
      </w:pPr>
      <w:r>
        <w:rPr>
          <w:sz w:val="26"/>
          <w:szCs w:val="26"/>
        </w:rPr>
        <w:t xml:space="preserve">- обучить </w:t>
      </w:r>
      <w:r>
        <w:rPr>
          <w:spacing w:val="4"/>
          <w:sz w:val="26"/>
          <w:szCs w:val="26"/>
        </w:rPr>
        <w:t xml:space="preserve">передвижению </w:t>
      </w:r>
      <w:r w:rsidRPr="00004975">
        <w:rPr>
          <w:spacing w:val="4"/>
          <w:sz w:val="26"/>
          <w:szCs w:val="26"/>
        </w:rPr>
        <w:t>по азимуту по пересеч</w:t>
      </w:r>
      <w:r>
        <w:rPr>
          <w:spacing w:val="4"/>
          <w:sz w:val="26"/>
          <w:szCs w:val="26"/>
        </w:rPr>
        <w:t>ённой местности и ориентированию п</w:t>
      </w:r>
      <w:r w:rsidRPr="00004975">
        <w:rPr>
          <w:spacing w:val="4"/>
          <w:sz w:val="26"/>
          <w:szCs w:val="26"/>
        </w:rPr>
        <w:t>о естественным приметам;</w:t>
      </w:r>
    </w:p>
    <w:p w:rsidR="00C00B5B" w:rsidRPr="003445D6" w:rsidRDefault="00C00B5B" w:rsidP="001039A9">
      <w:pPr>
        <w:ind w:firstLine="0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- </w:t>
      </w:r>
      <w:r>
        <w:rPr>
          <w:sz w:val="26"/>
          <w:szCs w:val="26"/>
        </w:rPr>
        <w:t>ознакомить</w:t>
      </w:r>
      <w:r w:rsidRPr="00004975">
        <w:rPr>
          <w:sz w:val="26"/>
          <w:szCs w:val="26"/>
        </w:rPr>
        <w:t xml:space="preserve"> с инструментами графического редактора, позволяющего создавать спортивные карты</w:t>
      </w:r>
      <w:r>
        <w:rPr>
          <w:sz w:val="26"/>
          <w:szCs w:val="26"/>
        </w:rPr>
        <w:t>.</w:t>
      </w:r>
    </w:p>
    <w:p w:rsidR="003445D6" w:rsidRDefault="001039A9" w:rsidP="003445D6">
      <w:pPr>
        <w:ind w:firstLine="0"/>
        <w:rPr>
          <w:b/>
          <w:i/>
          <w:sz w:val="26"/>
          <w:szCs w:val="26"/>
        </w:rPr>
      </w:pPr>
      <w:r w:rsidRPr="002918FE">
        <w:rPr>
          <w:b/>
          <w:i/>
          <w:sz w:val="26"/>
          <w:szCs w:val="26"/>
        </w:rPr>
        <w:t>Развивающие</w:t>
      </w:r>
      <w:r w:rsidR="00C00B5B">
        <w:rPr>
          <w:b/>
          <w:i/>
          <w:sz w:val="26"/>
          <w:szCs w:val="26"/>
        </w:rPr>
        <w:t xml:space="preserve"> (одинаковы для ОП на 216 ч и 144 ч)</w:t>
      </w:r>
      <w:r w:rsidRPr="002918FE">
        <w:rPr>
          <w:b/>
          <w:i/>
          <w:sz w:val="26"/>
          <w:szCs w:val="26"/>
        </w:rPr>
        <w:t>:</w:t>
      </w:r>
    </w:p>
    <w:p w:rsidR="003445D6" w:rsidRDefault="003445D6" w:rsidP="003445D6">
      <w:pPr>
        <w:ind w:firstLine="0"/>
        <w:rPr>
          <w:spacing w:val="3"/>
          <w:sz w:val="26"/>
          <w:szCs w:val="26"/>
        </w:rPr>
      </w:pPr>
      <w:r w:rsidRPr="00B610C3">
        <w:rPr>
          <w:sz w:val="26"/>
          <w:szCs w:val="26"/>
        </w:rPr>
        <w:t xml:space="preserve">- </w:t>
      </w:r>
      <w:r>
        <w:rPr>
          <w:spacing w:val="3"/>
          <w:sz w:val="26"/>
          <w:szCs w:val="26"/>
        </w:rPr>
        <w:t>развивать начальные туристические навыки</w:t>
      </w:r>
      <w:r w:rsidRPr="00004975">
        <w:rPr>
          <w:spacing w:val="3"/>
          <w:sz w:val="26"/>
          <w:szCs w:val="26"/>
        </w:rPr>
        <w:t xml:space="preserve"> у учащихся</w:t>
      </w:r>
      <w:r>
        <w:rPr>
          <w:spacing w:val="3"/>
          <w:sz w:val="26"/>
          <w:szCs w:val="26"/>
        </w:rPr>
        <w:t>;</w:t>
      </w:r>
    </w:p>
    <w:p w:rsidR="003445D6" w:rsidRPr="003445D6" w:rsidRDefault="003445D6" w:rsidP="001039A9">
      <w:pPr>
        <w:ind w:firstLine="0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- </w:t>
      </w:r>
      <w:r w:rsidRPr="00064292">
        <w:rPr>
          <w:sz w:val="26"/>
          <w:szCs w:val="26"/>
        </w:rPr>
        <w:t>способствовать развитию общих физических навыков, необходимых для прохождения дистанций</w:t>
      </w:r>
      <w:r>
        <w:rPr>
          <w:sz w:val="26"/>
          <w:szCs w:val="26"/>
        </w:rPr>
        <w:t>.</w:t>
      </w:r>
    </w:p>
    <w:p w:rsidR="001039A9" w:rsidRPr="002918FE" w:rsidRDefault="001039A9" w:rsidP="001039A9">
      <w:pPr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Воспитательные</w:t>
      </w:r>
      <w:r w:rsidR="00C00B5B">
        <w:rPr>
          <w:b/>
          <w:i/>
          <w:sz w:val="26"/>
          <w:szCs w:val="26"/>
        </w:rPr>
        <w:t xml:space="preserve"> (одинаковы для ОП на 216 ч и 144 ч)</w:t>
      </w:r>
      <w:r w:rsidR="00C00B5B" w:rsidRPr="002918FE">
        <w:rPr>
          <w:b/>
          <w:i/>
          <w:sz w:val="26"/>
          <w:szCs w:val="26"/>
        </w:rPr>
        <w:t>:</w:t>
      </w:r>
    </w:p>
    <w:p w:rsidR="00207887" w:rsidRPr="002918FE" w:rsidRDefault="00207887" w:rsidP="00207887">
      <w:pPr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2918FE">
        <w:rPr>
          <w:sz w:val="26"/>
          <w:szCs w:val="26"/>
        </w:rPr>
        <w:t>формировать волевые черты характера;</w:t>
      </w:r>
    </w:p>
    <w:p w:rsidR="00207887" w:rsidRPr="002918FE" w:rsidRDefault="00207887" w:rsidP="0020788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918FE">
        <w:rPr>
          <w:sz w:val="26"/>
          <w:szCs w:val="26"/>
        </w:rPr>
        <w:t>воспит</w:t>
      </w:r>
      <w:r>
        <w:rPr>
          <w:sz w:val="26"/>
          <w:szCs w:val="26"/>
        </w:rPr>
        <w:t>ыв</w:t>
      </w:r>
      <w:r w:rsidRPr="002918FE">
        <w:rPr>
          <w:sz w:val="26"/>
          <w:szCs w:val="26"/>
        </w:rPr>
        <w:t>ать чувство коллективизма;</w:t>
      </w:r>
    </w:p>
    <w:p w:rsidR="00207887" w:rsidRPr="002918FE" w:rsidRDefault="00207887" w:rsidP="0020788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918FE">
        <w:rPr>
          <w:sz w:val="26"/>
          <w:szCs w:val="26"/>
        </w:rPr>
        <w:t>воспит</w:t>
      </w:r>
      <w:r>
        <w:rPr>
          <w:sz w:val="26"/>
          <w:szCs w:val="26"/>
        </w:rPr>
        <w:t>ыв</w:t>
      </w:r>
      <w:r w:rsidRPr="002918FE">
        <w:rPr>
          <w:sz w:val="26"/>
          <w:szCs w:val="26"/>
        </w:rPr>
        <w:t>ать чувство личной ответственности;</w:t>
      </w:r>
    </w:p>
    <w:p w:rsidR="001039A9" w:rsidRPr="001039A9" w:rsidRDefault="00207887" w:rsidP="001039A9">
      <w:pPr>
        <w:ind w:firstLine="0"/>
        <w:rPr>
          <w:b/>
          <w:i/>
          <w:sz w:val="26"/>
          <w:szCs w:val="26"/>
        </w:rPr>
      </w:pPr>
      <w:r>
        <w:rPr>
          <w:sz w:val="26"/>
          <w:szCs w:val="26"/>
        </w:rPr>
        <w:t>- формировать бережное отношение к природе</w:t>
      </w:r>
      <w:r w:rsidR="003445D6">
        <w:rPr>
          <w:sz w:val="26"/>
          <w:szCs w:val="26"/>
        </w:rPr>
        <w:t>;</w:t>
      </w:r>
    </w:p>
    <w:p w:rsidR="000B5816" w:rsidRDefault="000B5816" w:rsidP="0014542E">
      <w:pPr>
        <w:ind w:left="-142" w:firstLine="0"/>
        <w:rPr>
          <w:sz w:val="26"/>
          <w:szCs w:val="26"/>
        </w:rPr>
      </w:pPr>
      <w:r w:rsidRPr="00004975">
        <w:rPr>
          <w:sz w:val="26"/>
          <w:szCs w:val="26"/>
        </w:rPr>
        <w:t xml:space="preserve">- </w:t>
      </w:r>
      <w:r w:rsidR="00207887">
        <w:rPr>
          <w:sz w:val="26"/>
          <w:szCs w:val="26"/>
        </w:rPr>
        <w:t xml:space="preserve"> формировать стремление к здоровому образу жизни</w:t>
      </w:r>
      <w:r w:rsidR="003445D6">
        <w:rPr>
          <w:sz w:val="26"/>
          <w:szCs w:val="26"/>
        </w:rPr>
        <w:t>.</w:t>
      </w:r>
    </w:p>
    <w:p w:rsidR="000515EC" w:rsidRDefault="000515EC" w:rsidP="0014542E">
      <w:pPr>
        <w:ind w:left="-142" w:firstLine="0"/>
        <w:rPr>
          <w:sz w:val="26"/>
          <w:szCs w:val="26"/>
        </w:rPr>
      </w:pPr>
    </w:p>
    <w:p w:rsidR="00207887" w:rsidRPr="00207887" w:rsidRDefault="00207887" w:rsidP="00207887">
      <w:pPr>
        <w:ind w:firstLine="720"/>
        <w:rPr>
          <w:b/>
          <w:sz w:val="26"/>
          <w:szCs w:val="26"/>
          <w:u w:val="single"/>
        </w:rPr>
      </w:pPr>
      <w:r w:rsidRPr="003508EF">
        <w:rPr>
          <w:b/>
          <w:sz w:val="26"/>
          <w:szCs w:val="26"/>
          <w:u w:val="single"/>
        </w:rPr>
        <w:t>Сроки реал</w:t>
      </w:r>
      <w:r>
        <w:rPr>
          <w:b/>
          <w:sz w:val="26"/>
          <w:szCs w:val="26"/>
          <w:u w:val="single"/>
        </w:rPr>
        <w:t>изации образоват</w:t>
      </w:r>
      <w:r w:rsidR="00BF699A">
        <w:rPr>
          <w:b/>
          <w:sz w:val="26"/>
          <w:szCs w:val="26"/>
          <w:u w:val="single"/>
        </w:rPr>
        <w:t>е</w:t>
      </w:r>
      <w:r>
        <w:rPr>
          <w:b/>
          <w:sz w:val="26"/>
          <w:szCs w:val="26"/>
          <w:u w:val="single"/>
        </w:rPr>
        <w:t>льной программы</w:t>
      </w:r>
      <w:r w:rsidRPr="003508EF">
        <w:rPr>
          <w:b/>
          <w:sz w:val="26"/>
          <w:szCs w:val="26"/>
          <w:u w:val="single"/>
        </w:rPr>
        <w:t xml:space="preserve">;  режим занятий; характеристика детей, </w:t>
      </w:r>
      <w:r>
        <w:rPr>
          <w:b/>
          <w:sz w:val="26"/>
          <w:szCs w:val="26"/>
          <w:u w:val="single"/>
        </w:rPr>
        <w:t>участвующих в реализации образовательной программы</w:t>
      </w:r>
    </w:p>
    <w:p w:rsidR="00207887" w:rsidRPr="00207887" w:rsidRDefault="000B5816" w:rsidP="00207887">
      <w:pPr>
        <w:ind w:left="-142" w:firstLine="850"/>
        <w:rPr>
          <w:sz w:val="26"/>
          <w:szCs w:val="26"/>
        </w:rPr>
      </w:pPr>
      <w:r w:rsidRPr="00207887">
        <w:rPr>
          <w:sz w:val="26"/>
          <w:szCs w:val="26"/>
        </w:rPr>
        <w:t xml:space="preserve">Программа рассчитана </w:t>
      </w:r>
      <w:r w:rsidR="003E7508" w:rsidRPr="00207887">
        <w:rPr>
          <w:sz w:val="26"/>
          <w:szCs w:val="26"/>
        </w:rPr>
        <w:t xml:space="preserve">на 3 года обучения для учащихся </w:t>
      </w:r>
      <w:r w:rsidR="00207887" w:rsidRPr="00207887">
        <w:rPr>
          <w:sz w:val="26"/>
          <w:szCs w:val="26"/>
        </w:rPr>
        <w:t xml:space="preserve"> 12-16 лет</w:t>
      </w:r>
      <w:r w:rsidRPr="00207887">
        <w:rPr>
          <w:sz w:val="26"/>
          <w:szCs w:val="26"/>
        </w:rPr>
        <w:t>в объ</w:t>
      </w:r>
      <w:r w:rsidR="00792842" w:rsidRPr="00207887">
        <w:rPr>
          <w:sz w:val="26"/>
          <w:szCs w:val="26"/>
        </w:rPr>
        <w:t>е</w:t>
      </w:r>
      <w:r w:rsidRPr="00207887">
        <w:rPr>
          <w:sz w:val="26"/>
          <w:szCs w:val="26"/>
        </w:rPr>
        <w:t>меот 144 до 216 часов в годпри режиме занятий от 4 до 6 часов в неделю соответственно.</w:t>
      </w:r>
    </w:p>
    <w:p w:rsidR="00207887" w:rsidRPr="00207887" w:rsidRDefault="00207887" w:rsidP="00207887">
      <w:pPr>
        <w:ind w:left="-142" w:firstLine="850"/>
        <w:rPr>
          <w:sz w:val="26"/>
          <w:szCs w:val="26"/>
        </w:rPr>
      </w:pPr>
      <w:r w:rsidRPr="00207887">
        <w:rPr>
          <w:sz w:val="26"/>
          <w:szCs w:val="26"/>
        </w:rPr>
        <w:t>1 год обучения -  в объеме 216 часов,  при режиме занятий – 3 раза в неделю по 2  академических часа (возможно 2 раза в неделю по 3 часа).   Наполняемость группы - 15</w:t>
      </w:r>
      <w:r>
        <w:rPr>
          <w:sz w:val="26"/>
          <w:szCs w:val="26"/>
        </w:rPr>
        <w:t xml:space="preserve"> человек. Возраст учащихся: 12 – 14</w:t>
      </w:r>
      <w:r w:rsidRPr="00207887">
        <w:rPr>
          <w:sz w:val="26"/>
          <w:szCs w:val="26"/>
        </w:rPr>
        <w:t xml:space="preserve"> лет. При записи в объединение специальной подготовки не требуется и пол значения не имеет.</w:t>
      </w:r>
      <w:r>
        <w:rPr>
          <w:sz w:val="26"/>
          <w:szCs w:val="26"/>
        </w:rPr>
        <w:t xml:space="preserve"> Возможна реализация программы 1 года обучения за 144 ч (при режиме занятий 2 раза в неделю по 2 часа).</w:t>
      </w:r>
    </w:p>
    <w:p w:rsidR="00207887" w:rsidRPr="003508EF" w:rsidRDefault="00207887" w:rsidP="00207887">
      <w:pPr>
        <w:ind w:left="-142" w:firstLine="850"/>
        <w:rPr>
          <w:sz w:val="26"/>
          <w:szCs w:val="26"/>
        </w:rPr>
      </w:pPr>
      <w:r w:rsidRPr="003508EF">
        <w:rPr>
          <w:sz w:val="26"/>
          <w:szCs w:val="26"/>
        </w:rPr>
        <w:t>2 год о</w:t>
      </w:r>
      <w:r>
        <w:rPr>
          <w:sz w:val="26"/>
          <w:szCs w:val="26"/>
        </w:rPr>
        <w:t>бучения – программа в объеме 216</w:t>
      </w:r>
      <w:r w:rsidRPr="003508EF">
        <w:rPr>
          <w:sz w:val="26"/>
          <w:szCs w:val="26"/>
        </w:rPr>
        <w:t xml:space="preserve"> часов</w:t>
      </w:r>
      <w:r>
        <w:rPr>
          <w:sz w:val="26"/>
          <w:szCs w:val="26"/>
        </w:rPr>
        <w:t>,   при режиме занятий – 3  раза в неделю по 2</w:t>
      </w:r>
      <w:r w:rsidRPr="003508EF">
        <w:rPr>
          <w:sz w:val="26"/>
          <w:szCs w:val="26"/>
        </w:rPr>
        <w:t xml:space="preserve"> академических часа</w:t>
      </w:r>
      <w:r>
        <w:rPr>
          <w:sz w:val="26"/>
          <w:szCs w:val="26"/>
        </w:rPr>
        <w:t xml:space="preserve"> (или 2 раза в неделю по 3 часа)</w:t>
      </w:r>
      <w:r w:rsidRPr="003508EF">
        <w:rPr>
          <w:sz w:val="26"/>
          <w:szCs w:val="26"/>
        </w:rPr>
        <w:t>. Наполняемость группы – 12 чел</w:t>
      </w:r>
      <w:r>
        <w:rPr>
          <w:sz w:val="26"/>
          <w:szCs w:val="26"/>
        </w:rPr>
        <w:t>овек. Возраст учащихся – 13 – 15</w:t>
      </w:r>
      <w:r w:rsidRPr="003508EF">
        <w:rPr>
          <w:sz w:val="26"/>
          <w:szCs w:val="26"/>
        </w:rPr>
        <w:t xml:space="preserve"> лет</w:t>
      </w:r>
      <w:r>
        <w:rPr>
          <w:sz w:val="26"/>
          <w:szCs w:val="26"/>
        </w:rPr>
        <w:t>.Возможна реализация программы 2 года обучения за 144 ч (при режиме занятий 2 раза в неделю по 2 часа).</w:t>
      </w:r>
    </w:p>
    <w:p w:rsidR="00207887" w:rsidRDefault="00207887" w:rsidP="00207887">
      <w:pPr>
        <w:ind w:firstLine="720"/>
        <w:rPr>
          <w:sz w:val="26"/>
          <w:szCs w:val="26"/>
        </w:rPr>
      </w:pPr>
      <w:r w:rsidRPr="003508EF">
        <w:rPr>
          <w:sz w:val="26"/>
          <w:szCs w:val="26"/>
        </w:rPr>
        <w:t>Программа 2 – го года обучения р</w:t>
      </w:r>
      <w:r>
        <w:rPr>
          <w:sz w:val="26"/>
          <w:szCs w:val="26"/>
        </w:rPr>
        <w:t>ассчитана на учащихся, прошедших</w:t>
      </w:r>
      <w:r w:rsidRPr="003508EF">
        <w:rPr>
          <w:sz w:val="26"/>
          <w:szCs w:val="26"/>
        </w:rPr>
        <w:t xml:space="preserve"> начальную подготовку </w:t>
      </w:r>
      <w:r>
        <w:rPr>
          <w:sz w:val="26"/>
          <w:szCs w:val="26"/>
        </w:rPr>
        <w:t xml:space="preserve">по данной программе </w:t>
      </w:r>
      <w:r w:rsidRPr="003508EF">
        <w:rPr>
          <w:sz w:val="26"/>
          <w:szCs w:val="26"/>
        </w:rPr>
        <w:t>в объеме п</w:t>
      </w:r>
      <w:r>
        <w:rPr>
          <w:sz w:val="26"/>
          <w:szCs w:val="26"/>
        </w:rPr>
        <w:t>рограммы 1-го года обучения. Также возможен прием детей на обучение по программе 2-го года по результата</w:t>
      </w:r>
      <w:r w:rsidRPr="003508EF">
        <w:rPr>
          <w:sz w:val="26"/>
          <w:szCs w:val="26"/>
        </w:rPr>
        <w:t>м собеседования.</w:t>
      </w:r>
    </w:p>
    <w:p w:rsidR="00207887" w:rsidRDefault="00207887" w:rsidP="003445D6">
      <w:pPr>
        <w:ind w:left="-142" w:firstLine="850"/>
        <w:rPr>
          <w:sz w:val="26"/>
          <w:szCs w:val="26"/>
        </w:rPr>
      </w:pPr>
      <w:r>
        <w:rPr>
          <w:sz w:val="26"/>
          <w:szCs w:val="26"/>
        </w:rPr>
        <w:t>3</w:t>
      </w:r>
      <w:r w:rsidRPr="003508EF">
        <w:rPr>
          <w:sz w:val="26"/>
          <w:szCs w:val="26"/>
        </w:rPr>
        <w:t xml:space="preserve"> год о</w:t>
      </w:r>
      <w:r>
        <w:rPr>
          <w:sz w:val="26"/>
          <w:szCs w:val="26"/>
        </w:rPr>
        <w:t>бучения – программа в объеме 216</w:t>
      </w:r>
      <w:r w:rsidRPr="003508EF">
        <w:rPr>
          <w:sz w:val="26"/>
          <w:szCs w:val="26"/>
        </w:rPr>
        <w:t xml:space="preserve"> часов</w:t>
      </w:r>
      <w:r>
        <w:rPr>
          <w:sz w:val="26"/>
          <w:szCs w:val="26"/>
        </w:rPr>
        <w:t>,   при режиме занятий – 3  раза в неделю по 2</w:t>
      </w:r>
      <w:r w:rsidRPr="003508EF">
        <w:rPr>
          <w:sz w:val="26"/>
          <w:szCs w:val="26"/>
        </w:rPr>
        <w:t xml:space="preserve"> академических часа</w:t>
      </w:r>
      <w:r>
        <w:rPr>
          <w:sz w:val="26"/>
          <w:szCs w:val="26"/>
        </w:rPr>
        <w:t xml:space="preserve"> (или 2 раза в неделю по 3 часа). Наполняемость группы – 10</w:t>
      </w:r>
      <w:r w:rsidRPr="003508EF">
        <w:rPr>
          <w:sz w:val="26"/>
          <w:szCs w:val="26"/>
        </w:rPr>
        <w:t xml:space="preserve"> чел</w:t>
      </w:r>
      <w:r w:rsidR="00BF699A">
        <w:rPr>
          <w:sz w:val="26"/>
          <w:szCs w:val="26"/>
        </w:rPr>
        <w:t>овек. Возраст учащихся – 14 – 16</w:t>
      </w:r>
      <w:r w:rsidRPr="003508EF">
        <w:rPr>
          <w:sz w:val="26"/>
          <w:szCs w:val="26"/>
        </w:rPr>
        <w:t xml:space="preserve"> лет</w:t>
      </w:r>
      <w:r>
        <w:rPr>
          <w:sz w:val="26"/>
          <w:szCs w:val="26"/>
        </w:rPr>
        <w:t>.</w:t>
      </w:r>
      <w:r w:rsidR="00BF699A">
        <w:rPr>
          <w:sz w:val="26"/>
          <w:szCs w:val="26"/>
        </w:rPr>
        <w:t>Возможна реализация программы 3 года обучения за 144 ч (при режиме занятий 2 раза в неделю по 2 часа).</w:t>
      </w:r>
    </w:p>
    <w:p w:rsidR="00207887" w:rsidRPr="003508EF" w:rsidRDefault="00207887" w:rsidP="0020788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Программа 3</w:t>
      </w:r>
      <w:r w:rsidRPr="003508EF">
        <w:rPr>
          <w:sz w:val="26"/>
          <w:szCs w:val="26"/>
        </w:rPr>
        <w:t xml:space="preserve"> – го года обучения р</w:t>
      </w:r>
      <w:r>
        <w:rPr>
          <w:sz w:val="26"/>
          <w:szCs w:val="26"/>
        </w:rPr>
        <w:t>ассчитана на учащихся, прошедших</w:t>
      </w:r>
      <w:r w:rsidRPr="003508EF">
        <w:rPr>
          <w:sz w:val="26"/>
          <w:szCs w:val="26"/>
        </w:rPr>
        <w:t xml:space="preserve">подготовку </w:t>
      </w:r>
      <w:r>
        <w:rPr>
          <w:sz w:val="26"/>
          <w:szCs w:val="26"/>
        </w:rPr>
        <w:t xml:space="preserve">по данной программе </w:t>
      </w:r>
      <w:r w:rsidRPr="003508EF">
        <w:rPr>
          <w:sz w:val="26"/>
          <w:szCs w:val="26"/>
        </w:rPr>
        <w:t>в объеме п</w:t>
      </w:r>
      <w:r>
        <w:rPr>
          <w:sz w:val="26"/>
          <w:szCs w:val="26"/>
        </w:rPr>
        <w:t>рограммы 1-го и 2-го года обучения.</w:t>
      </w:r>
    </w:p>
    <w:p w:rsidR="00207887" w:rsidRPr="00004975" w:rsidRDefault="00207887" w:rsidP="000515EC">
      <w:pPr>
        <w:ind w:firstLine="567"/>
        <w:rPr>
          <w:sz w:val="26"/>
          <w:szCs w:val="26"/>
        </w:rPr>
      </w:pPr>
      <w:r w:rsidRPr="003508EF">
        <w:rPr>
          <w:sz w:val="26"/>
          <w:szCs w:val="26"/>
        </w:rPr>
        <w:t xml:space="preserve">Количество часов, отведенное на  отдельные темы программы и учебно-массовые мероприятия  (без изменения общего количества часов программы), может варьироваться в зависимости от возраста и уровня подготовки учащихся. </w:t>
      </w:r>
    </w:p>
    <w:p w:rsidR="00BF699A" w:rsidRPr="00BF699A" w:rsidRDefault="00BF699A" w:rsidP="00BF699A">
      <w:pPr>
        <w:pStyle w:val="2"/>
        <w:jc w:val="center"/>
        <w:rPr>
          <w:sz w:val="26"/>
          <w:u w:val="single"/>
        </w:rPr>
      </w:pPr>
      <w:r w:rsidRPr="00BF699A">
        <w:rPr>
          <w:sz w:val="26"/>
          <w:u w:val="single"/>
        </w:rPr>
        <w:t>Ожидаемые результаты   реализации программы</w:t>
      </w:r>
    </w:p>
    <w:p w:rsidR="00BF699A" w:rsidRPr="00C73112" w:rsidRDefault="00BF699A" w:rsidP="00BF699A">
      <w:pPr>
        <w:ind w:firstLine="720"/>
        <w:rPr>
          <w:sz w:val="26"/>
          <w:szCs w:val="26"/>
        </w:rPr>
      </w:pPr>
      <w:r w:rsidRPr="00C73112">
        <w:rPr>
          <w:sz w:val="26"/>
          <w:szCs w:val="26"/>
        </w:rPr>
        <w:t>После освоения всей образовател</w:t>
      </w:r>
      <w:r>
        <w:rPr>
          <w:sz w:val="26"/>
          <w:szCs w:val="26"/>
        </w:rPr>
        <w:t>ьной  программы</w:t>
      </w:r>
      <w:r w:rsidRPr="00C73112">
        <w:rPr>
          <w:sz w:val="26"/>
          <w:szCs w:val="26"/>
        </w:rPr>
        <w:t>обучающийся должен</w:t>
      </w:r>
    </w:p>
    <w:p w:rsidR="00BF699A" w:rsidRDefault="00C00B5B" w:rsidP="00BF699A">
      <w:pPr>
        <w:rPr>
          <w:sz w:val="26"/>
          <w:szCs w:val="26"/>
        </w:rPr>
      </w:pPr>
      <w:r>
        <w:rPr>
          <w:sz w:val="26"/>
          <w:szCs w:val="26"/>
          <w:u w:val="single"/>
        </w:rPr>
        <w:t>з</w:t>
      </w:r>
      <w:r w:rsidR="00BF699A" w:rsidRPr="00C73112">
        <w:rPr>
          <w:sz w:val="26"/>
          <w:szCs w:val="26"/>
          <w:u w:val="single"/>
        </w:rPr>
        <w:t>нать</w:t>
      </w:r>
      <w:r>
        <w:rPr>
          <w:sz w:val="26"/>
          <w:szCs w:val="26"/>
          <w:u w:val="single"/>
        </w:rPr>
        <w:t xml:space="preserve"> (для ОП на 216 ч)</w:t>
      </w:r>
      <w:r w:rsidR="00BF699A" w:rsidRPr="00C73112">
        <w:rPr>
          <w:sz w:val="26"/>
          <w:szCs w:val="26"/>
        </w:rPr>
        <w:t>:</w:t>
      </w:r>
    </w:p>
    <w:p w:rsidR="00BF699A" w:rsidRDefault="00BF699A" w:rsidP="00BF699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правила создания </w:t>
      </w:r>
      <w:r w:rsidRPr="00004975">
        <w:rPr>
          <w:sz w:val="26"/>
          <w:szCs w:val="26"/>
        </w:rPr>
        <w:t>городских схем, спортивных и топографических карт</w:t>
      </w:r>
      <w:r>
        <w:rPr>
          <w:sz w:val="26"/>
          <w:szCs w:val="26"/>
        </w:rPr>
        <w:t>;</w:t>
      </w:r>
    </w:p>
    <w:p w:rsidR="00BF699A" w:rsidRDefault="00BF699A" w:rsidP="00BF699A">
      <w:pPr>
        <w:rPr>
          <w:sz w:val="26"/>
          <w:szCs w:val="26"/>
        </w:rPr>
      </w:pPr>
      <w:r>
        <w:rPr>
          <w:sz w:val="26"/>
          <w:szCs w:val="26"/>
        </w:rPr>
        <w:t xml:space="preserve"> - правила соревнований по спортивному и городскому ориентированию;</w:t>
      </w:r>
    </w:p>
    <w:p w:rsidR="00BF699A" w:rsidRDefault="00BF699A" w:rsidP="00BF699A">
      <w:pPr>
        <w:rPr>
          <w:sz w:val="26"/>
          <w:szCs w:val="26"/>
        </w:rPr>
      </w:pPr>
      <w:r>
        <w:rPr>
          <w:sz w:val="26"/>
          <w:szCs w:val="26"/>
        </w:rPr>
        <w:t>- правила дорожного движения для пешеходов</w:t>
      </w:r>
      <w:r w:rsidR="00C00B5B">
        <w:rPr>
          <w:sz w:val="26"/>
          <w:szCs w:val="26"/>
        </w:rPr>
        <w:t>;</w:t>
      </w:r>
    </w:p>
    <w:p w:rsidR="00C00B5B" w:rsidRDefault="00C00B5B" w:rsidP="00BF699A">
      <w:pPr>
        <w:rPr>
          <w:sz w:val="26"/>
          <w:szCs w:val="26"/>
        </w:rPr>
      </w:pPr>
      <w:r>
        <w:rPr>
          <w:sz w:val="26"/>
          <w:szCs w:val="26"/>
        </w:rPr>
        <w:t>- основы туризма.</w:t>
      </w:r>
    </w:p>
    <w:p w:rsidR="00C00B5B" w:rsidRDefault="00C00B5B" w:rsidP="00C00B5B">
      <w:pPr>
        <w:rPr>
          <w:sz w:val="26"/>
          <w:szCs w:val="26"/>
        </w:rPr>
      </w:pPr>
      <w:r>
        <w:rPr>
          <w:sz w:val="26"/>
          <w:szCs w:val="26"/>
          <w:u w:val="single"/>
        </w:rPr>
        <w:t>з</w:t>
      </w:r>
      <w:r w:rsidRPr="00C73112">
        <w:rPr>
          <w:sz w:val="26"/>
          <w:szCs w:val="26"/>
          <w:u w:val="single"/>
        </w:rPr>
        <w:t>нать</w:t>
      </w:r>
      <w:r>
        <w:rPr>
          <w:sz w:val="26"/>
          <w:szCs w:val="26"/>
          <w:u w:val="single"/>
        </w:rPr>
        <w:t xml:space="preserve"> (для ОП на 144 ч)</w:t>
      </w:r>
      <w:r w:rsidRPr="00C73112">
        <w:rPr>
          <w:sz w:val="26"/>
          <w:szCs w:val="26"/>
        </w:rPr>
        <w:t>:</w:t>
      </w:r>
    </w:p>
    <w:p w:rsidR="00C00B5B" w:rsidRDefault="00C00B5B" w:rsidP="00C00B5B">
      <w:pPr>
        <w:rPr>
          <w:sz w:val="26"/>
          <w:szCs w:val="26"/>
        </w:rPr>
      </w:pPr>
      <w:r>
        <w:rPr>
          <w:sz w:val="26"/>
          <w:szCs w:val="26"/>
        </w:rPr>
        <w:t xml:space="preserve"> - правила создания </w:t>
      </w:r>
      <w:r w:rsidRPr="00004975">
        <w:rPr>
          <w:sz w:val="26"/>
          <w:szCs w:val="26"/>
        </w:rPr>
        <w:t>городских схем, спортивных и топографических карт</w:t>
      </w:r>
      <w:r>
        <w:rPr>
          <w:sz w:val="26"/>
          <w:szCs w:val="26"/>
        </w:rPr>
        <w:t>;</w:t>
      </w:r>
    </w:p>
    <w:p w:rsidR="00C00B5B" w:rsidRDefault="00C00B5B" w:rsidP="00C00B5B">
      <w:pPr>
        <w:rPr>
          <w:sz w:val="26"/>
          <w:szCs w:val="26"/>
        </w:rPr>
      </w:pPr>
      <w:r>
        <w:rPr>
          <w:sz w:val="26"/>
          <w:szCs w:val="26"/>
        </w:rPr>
        <w:t xml:space="preserve"> - правила соревнований по спортивному и городскому ориентированию;</w:t>
      </w:r>
    </w:p>
    <w:p w:rsidR="00C00B5B" w:rsidRPr="00C73112" w:rsidRDefault="00C00B5B" w:rsidP="00C00B5B">
      <w:pPr>
        <w:rPr>
          <w:sz w:val="26"/>
          <w:szCs w:val="26"/>
        </w:rPr>
      </w:pPr>
      <w:r>
        <w:rPr>
          <w:sz w:val="26"/>
          <w:szCs w:val="26"/>
        </w:rPr>
        <w:t>- правила дорожного движения для пешеходов.</w:t>
      </w:r>
    </w:p>
    <w:p w:rsidR="003445D6" w:rsidRDefault="00BF699A" w:rsidP="003445D6">
      <w:pPr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уметь</w:t>
      </w:r>
      <w:r w:rsidRPr="00C73112">
        <w:rPr>
          <w:sz w:val="26"/>
          <w:szCs w:val="26"/>
        </w:rPr>
        <w:t>:</w:t>
      </w:r>
    </w:p>
    <w:p w:rsidR="003445D6" w:rsidRDefault="00624C40" w:rsidP="003445D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>
        <w:rPr>
          <w:sz w:val="26"/>
          <w:szCs w:val="26"/>
        </w:rPr>
        <w:t>использовать карты;</w:t>
      </w:r>
    </w:p>
    <w:p w:rsidR="003445D6" w:rsidRDefault="00624C40" w:rsidP="003445D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>
        <w:rPr>
          <w:sz w:val="26"/>
          <w:szCs w:val="26"/>
        </w:rPr>
        <w:t>создавать карты в графическом редакторе;</w:t>
      </w:r>
    </w:p>
    <w:p w:rsidR="003445D6" w:rsidRDefault="00624C40" w:rsidP="003445D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>
        <w:rPr>
          <w:sz w:val="26"/>
          <w:szCs w:val="26"/>
        </w:rPr>
        <w:t>передвигать</w:t>
      </w:r>
      <w:r w:rsidR="003445D6">
        <w:rPr>
          <w:sz w:val="26"/>
          <w:szCs w:val="26"/>
        </w:rPr>
        <w:t>ся</w:t>
      </w:r>
      <w:r w:rsidR="00BF699A">
        <w:rPr>
          <w:sz w:val="26"/>
          <w:szCs w:val="26"/>
        </w:rPr>
        <w:t xml:space="preserve"> по азимуту по пересеченной местности и ориентироваться по естественным приметам;</w:t>
      </w:r>
    </w:p>
    <w:p w:rsidR="003445D6" w:rsidRDefault="003445D6" w:rsidP="003445D6">
      <w:pPr>
        <w:rPr>
          <w:sz w:val="26"/>
          <w:szCs w:val="26"/>
        </w:rPr>
      </w:pPr>
      <w:r>
        <w:rPr>
          <w:sz w:val="26"/>
          <w:szCs w:val="26"/>
        </w:rPr>
        <w:t>- безопасно передвигаться по городу (с соблюдением ПДД для пешеходов).</w:t>
      </w:r>
    </w:p>
    <w:p w:rsidR="003445D6" w:rsidRDefault="00BF699A" w:rsidP="003445D6">
      <w:pPr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быть</w:t>
      </w:r>
      <w:r w:rsidRPr="00C73112">
        <w:rPr>
          <w:sz w:val="26"/>
          <w:szCs w:val="26"/>
        </w:rPr>
        <w:t>:</w:t>
      </w:r>
    </w:p>
    <w:p w:rsidR="003445D6" w:rsidRDefault="00624C40" w:rsidP="003445D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>
        <w:rPr>
          <w:sz w:val="26"/>
          <w:szCs w:val="26"/>
        </w:rPr>
        <w:t>физически подготовленным для прохождения дистанций</w:t>
      </w:r>
      <w:r w:rsidR="00C00B5B">
        <w:rPr>
          <w:sz w:val="26"/>
          <w:szCs w:val="26"/>
        </w:rPr>
        <w:t>;</w:t>
      </w:r>
    </w:p>
    <w:p w:rsidR="003445D6" w:rsidRDefault="00624C40" w:rsidP="003445D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>
        <w:rPr>
          <w:sz w:val="26"/>
          <w:szCs w:val="26"/>
        </w:rPr>
        <w:t>ориентированным на здоровый образ жизни;</w:t>
      </w:r>
    </w:p>
    <w:p w:rsidR="003445D6" w:rsidRDefault="00624C40" w:rsidP="003445D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 w:rsidRPr="00C73112">
        <w:rPr>
          <w:sz w:val="26"/>
          <w:szCs w:val="26"/>
        </w:rPr>
        <w:t>целеустремлённым;</w:t>
      </w:r>
    </w:p>
    <w:p w:rsidR="004B2252" w:rsidRPr="00004975" w:rsidRDefault="00624C40" w:rsidP="000515E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699A">
        <w:rPr>
          <w:sz w:val="26"/>
          <w:szCs w:val="26"/>
        </w:rPr>
        <w:t>волевым</w:t>
      </w:r>
      <w:r>
        <w:rPr>
          <w:sz w:val="26"/>
          <w:szCs w:val="26"/>
        </w:rPr>
        <w:t>.</w:t>
      </w:r>
    </w:p>
    <w:p w:rsidR="00624C40" w:rsidRPr="00624C40" w:rsidRDefault="00624C40" w:rsidP="00624C40">
      <w:pPr>
        <w:pStyle w:val="4"/>
        <w:ind w:firstLine="0"/>
        <w:jc w:val="center"/>
        <w:rPr>
          <w:sz w:val="26"/>
          <w:szCs w:val="26"/>
          <w:u w:val="single"/>
        </w:rPr>
      </w:pPr>
      <w:r w:rsidRPr="00624C40">
        <w:rPr>
          <w:sz w:val="26"/>
          <w:szCs w:val="26"/>
          <w:u w:val="single"/>
        </w:rPr>
        <w:t xml:space="preserve">Способы и формы проверки ожидаемых результатов </w:t>
      </w:r>
    </w:p>
    <w:p w:rsidR="00624C40" w:rsidRPr="00310096" w:rsidRDefault="00624C40" w:rsidP="00624C40">
      <w:pPr>
        <w:ind w:firstLine="567"/>
        <w:rPr>
          <w:sz w:val="26"/>
          <w:szCs w:val="26"/>
        </w:rPr>
      </w:pPr>
      <w:r w:rsidRPr="00C73112">
        <w:rPr>
          <w:sz w:val="26"/>
          <w:szCs w:val="26"/>
        </w:rPr>
        <w:t xml:space="preserve">Проверка ожидаемых результатов проводится с  помощью </w:t>
      </w:r>
      <w:r>
        <w:rPr>
          <w:sz w:val="26"/>
          <w:szCs w:val="26"/>
        </w:rPr>
        <w:t>контрольных занятий</w:t>
      </w:r>
      <w:r w:rsidRPr="00310096">
        <w:rPr>
          <w:sz w:val="26"/>
          <w:szCs w:val="26"/>
        </w:rPr>
        <w:t xml:space="preserve">, </w:t>
      </w:r>
      <w:r>
        <w:rPr>
          <w:sz w:val="26"/>
          <w:szCs w:val="26"/>
        </w:rPr>
        <w:t>мини-конкурсов, эле</w:t>
      </w:r>
      <w:r w:rsidR="00EA646B">
        <w:rPr>
          <w:sz w:val="26"/>
          <w:szCs w:val="26"/>
        </w:rPr>
        <w:t>ктронных викторин, соревнований, сдачи нормативов физической подготовки.</w:t>
      </w:r>
    </w:p>
    <w:p w:rsidR="00624C40" w:rsidRPr="00C73112" w:rsidRDefault="00624C40" w:rsidP="00624C40">
      <w:pPr>
        <w:ind w:firstLine="567"/>
        <w:rPr>
          <w:sz w:val="26"/>
          <w:szCs w:val="26"/>
        </w:rPr>
      </w:pPr>
      <w:r w:rsidRPr="00C73112">
        <w:rPr>
          <w:sz w:val="26"/>
          <w:szCs w:val="26"/>
        </w:rPr>
        <w:t>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</w:t>
      </w:r>
      <w:r>
        <w:rPr>
          <w:sz w:val="26"/>
          <w:szCs w:val="26"/>
        </w:rPr>
        <w:t>я оценивания результативности образовательной программы</w:t>
      </w:r>
      <w:r w:rsidRPr="00C73112">
        <w:rPr>
          <w:sz w:val="26"/>
          <w:szCs w:val="26"/>
        </w:rPr>
        <w:t xml:space="preserve">, при работе с родителями. </w:t>
      </w:r>
    </w:p>
    <w:p w:rsidR="00624C40" w:rsidRPr="00624C40" w:rsidRDefault="00624C40" w:rsidP="00624C40">
      <w:pPr>
        <w:pStyle w:val="7"/>
        <w:jc w:val="center"/>
        <w:rPr>
          <w:b/>
          <w:sz w:val="26"/>
          <w:szCs w:val="26"/>
          <w:u w:val="single"/>
        </w:rPr>
      </w:pPr>
      <w:r w:rsidRPr="00624C40">
        <w:rPr>
          <w:b/>
          <w:sz w:val="26"/>
          <w:szCs w:val="26"/>
          <w:u w:val="single"/>
        </w:rPr>
        <w:t>Способы подведения итогов работы по программе</w:t>
      </w:r>
    </w:p>
    <w:p w:rsidR="00624C40" w:rsidRPr="00C73112" w:rsidRDefault="00624C40" w:rsidP="00624C40">
      <w:pPr>
        <w:ind w:firstLine="567"/>
        <w:rPr>
          <w:sz w:val="26"/>
          <w:szCs w:val="26"/>
        </w:rPr>
      </w:pPr>
      <w:r w:rsidRPr="00C73112">
        <w:rPr>
          <w:sz w:val="26"/>
          <w:szCs w:val="26"/>
        </w:rPr>
        <w:lastRenderedPageBreak/>
        <w:t xml:space="preserve"> В целях подведения итогов работы в</w:t>
      </w:r>
      <w:r>
        <w:rPr>
          <w:sz w:val="26"/>
          <w:szCs w:val="26"/>
        </w:rPr>
        <w:t xml:space="preserve">  конце учебного годаучащиеся участвуют</w:t>
      </w:r>
      <w:r w:rsidRPr="00310096">
        <w:rPr>
          <w:sz w:val="26"/>
          <w:szCs w:val="26"/>
        </w:rPr>
        <w:t xml:space="preserve"> в соревновани</w:t>
      </w:r>
      <w:r>
        <w:rPr>
          <w:sz w:val="26"/>
          <w:szCs w:val="26"/>
        </w:rPr>
        <w:t>ях по спортивному и городскому ориентированию.</w:t>
      </w:r>
    </w:p>
    <w:p w:rsidR="00624C40" w:rsidRPr="00624C40" w:rsidRDefault="00624C40" w:rsidP="00624C40">
      <w:pPr>
        <w:pStyle w:val="5"/>
        <w:jc w:val="center"/>
        <w:rPr>
          <w:i w:val="0"/>
          <w:u w:val="single"/>
        </w:rPr>
      </w:pPr>
      <w:r w:rsidRPr="00624C40">
        <w:rPr>
          <w:i w:val="0"/>
          <w:u w:val="single"/>
        </w:rPr>
        <w:t>Учебно- воспитательная работа</w:t>
      </w:r>
    </w:p>
    <w:p w:rsidR="00624C40" w:rsidRPr="00624C40" w:rsidRDefault="00624C40" w:rsidP="00624C40">
      <w:pPr>
        <w:rPr>
          <w:sz w:val="26"/>
          <w:szCs w:val="26"/>
        </w:rPr>
      </w:pPr>
      <w:r w:rsidRPr="00624C40">
        <w:rPr>
          <w:sz w:val="26"/>
          <w:szCs w:val="26"/>
        </w:rPr>
        <w:t>Воспитательная работа  является важной составляющей работы педагога дополнительного образования.  В течение учебного года педагог в ненавязчивой  форме  в ходе беседы воспитывает у учащихся патриотическое отношение  к Родине и своему городу,  уважение к старшему поколению, к своим товарищам, к здоровому образу жизни.</w:t>
      </w:r>
    </w:p>
    <w:p w:rsidR="00624C40" w:rsidRPr="00C73112" w:rsidRDefault="00624C40" w:rsidP="000515EC">
      <w:pPr>
        <w:pStyle w:val="23"/>
        <w:spacing w:after="0" w:line="360" w:lineRule="auto"/>
        <w:ind w:firstLine="720"/>
        <w:rPr>
          <w:sz w:val="26"/>
          <w:szCs w:val="26"/>
        </w:rPr>
      </w:pPr>
      <w:r w:rsidRPr="00C73112">
        <w:rPr>
          <w:sz w:val="26"/>
          <w:szCs w:val="26"/>
        </w:rPr>
        <w:t>Кроме мероприятий  непосред</w:t>
      </w:r>
      <w:r>
        <w:rPr>
          <w:sz w:val="26"/>
          <w:szCs w:val="26"/>
        </w:rPr>
        <w:t>ственно в объединении, учащиеся</w:t>
      </w:r>
      <w:r w:rsidRPr="00C73112">
        <w:rPr>
          <w:sz w:val="26"/>
          <w:szCs w:val="26"/>
        </w:rPr>
        <w:t xml:space="preserve"> участвуют  в учебно-массовых мероприятиях по тематике объединения, проводимых </w:t>
      </w:r>
      <w:r>
        <w:rPr>
          <w:sz w:val="26"/>
          <w:szCs w:val="26"/>
        </w:rPr>
        <w:t xml:space="preserve">в рамках района и города, что   позволяет детям и подросткам </w:t>
      </w:r>
      <w:r w:rsidRPr="00C73112">
        <w:rPr>
          <w:sz w:val="26"/>
          <w:szCs w:val="26"/>
        </w:rPr>
        <w:t xml:space="preserve">  дополнительно приобрести навыки общения, ещё более расширить кругозор и почувствовать значимость своего труда. </w:t>
      </w:r>
    </w:p>
    <w:p w:rsidR="00624C40" w:rsidRPr="00C73112" w:rsidRDefault="00624C40" w:rsidP="000515EC">
      <w:pPr>
        <w:rPr>
          <w:sz w:val="26"/>
          <w:szCs w:val="26"/>
        </w:rPr>
      </w:pPr>
      <w:r w:rsidRPr="00C73112">
        <w:rPr>
          <w:sz w:val="26"/>
          <w:szCs w:val="26"/>
        </w:rPr>
        <w:t xml:space="preserve">         Учебно-массовые мероприятия проводятся согласно плану проведения учебно-массовых мероприятий, составляемому ежегодно</w:t>
      </w:r>
      <w:r>
        <w:rPr>
          <w:sz w:val="26"/>
          <w:szCs w:val="26"/>
        </w:rPr>
        <w:t>.</w:t>
      </w:r>
    </w:p>
    <w:p w:rsidR="000B5816" w:rsidRDefault="000B5816" w:rsidP="0017455D">
      <w:pPr>
        <w:pStyle w:val="1"/>
        <w:ind w:firstLine="0"/>
        <w:jc w:val="both"/>
      </w:pPr>
    </w:p>
    <w:p w:rsidR="0017455D" w:rsidRDefault="0017455D" w:rsidP="0017455D"/>
    <w:p w:rsidR="0017455D" w:rsidRDefault="0017455D" w:rsidP="0017455D"/>
    <w:p w:rsidR="0017455D" w:rsidRDefault="0017455D" w:rsidP="0017455D"/>
    <w:p w:rsidR="0017455D" w:rsidRDefault="0017455D" w:rsidP="0017455D"/>
    <w:p w:rsidR="0017455D" w:rsidRDefault="0017455D" w:rsidP="0017455D"/>
    <w:p w:rsidR="0017455D" w:rsidRDefault="0017455D" w:rsidP="0017455D"/>
    <w:p w:rsidR="0017455D" w:rsidRDefault="0017455D" w:rsidP="0017455D"/>
    <w:p w:rsidR="0017455D" w:rsidRDefault="0017455D" w:rsidP="0017455D"/>
    <w:p w:rsidR="0017455D" w:rsidRDefault="0017455D" w:rsidP="0017455D"/>
    <w:p w:rsidR="000B5816" w:rsidRDefault="000B5816" w:rsidP="002C2313">
      <w:pPr>
        <w:spacing w:after="200" w:line="276" w:lineRule="auto"/>
        <w:ind w:firstLine="0"/>
        <w:jc w:val="left"/>
        <w:rPr>
          <w:b/>
          <w:color w:val="000000"/>
          <w:szCs w:val="28"/>
        </w:rPr>
      </w:pPr>
    </w:p>
    <w:p w:rsidR="004B0632" w:rsidRDefault="004B0632" w:rsidP="002C2313">
      <w:pPr>
        <w:spacing w:after="200" w:line="276" w:lineRule="auto"/>
        <w:ind w:firstLine="0"/>
        <w:jc w:val="left"/>
        <w:rPr>
          <w:b/>
          <w:color w:val="000000"/>
          <w:szCs w:val="28"/>
        </w:rPr>
      </w:pPr>
    </w:p>
    <w:p w:rsidR="004B0632" w:rsidRDefault="004B0632" w:rsidP="002C2313">
      <w:pPr>
        <w:spacing w:after="200" w:line="276" w:lineRule="auto"/>
        <w:ind w:firstLine="0"/>
        <w:jc w:val="left"/>
        <w:rPr>
          <w:b/>
          <w:color w:val="000000"/>
          <w:szCs w:val="28"/>
        </w:rPr>
      </w:pPr>
    </w:p>
    <w:p w:rsidR="004B0632" w:rsidRDefault="004B0632" w:rsidP="002C2313">
      <w:pPr>
        <w:spacing w:after="200" w:line="276" w:lineRule="auto"/>
        <w:ind w:firstLine="0"/>
        <w:jc w:val="left"/>
        <w:rPr>
          <w:b/>
          <w:color w:val="000000"/>
          <w:szCs w:val="28"/>
        </w:rPr>
      </w:pPr>
    </w:p>
    <w:p w:rsidR="0017455D" w:rsidRDefault="0017455D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bookmarkStart w:id="1" w:name="_Toc354796007"/>
      <w:r>
        <w:rPr>
          <w:color w:val="000000"/>
          <w:spacing w:val="3"/>
          <w:szCs w:val="28"/>
        </w:rPr>
        <w:t>УЧЕБНО-ТЕМАТИЧЕСКИЙ ПЛАН 1 ГОДА ОБУЧЕНИЯ</w:t>
      </w:r>
    </w:p>
    <w:p w:rsidR="0017455D" w:rsidRDefault="003445D6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НА </w:t>
      </w:r>
      <w:r w:rsidR="0017455D">
        <w:rPr>
          <w:color w:val="000000"/>
          <w:spacing w:val="3"/>
          <w:szCs w:val="28"/>
        </w:rPr>
        <w:t>216 ЧАСОВ</w:t>
      </w:r>
    </w:p>
    <w:tbl>
      <w:tblPr>
        <w:tblW w:w="9940" w:type="dxa"/>
        <w:tblLook w:val="00A0"/>
      </w:tblPr>
      <w:tblGrid>
        <w:gridCol w:w="5020"/>
        <w:gridCol w:w="1640"/>
        <w:gridCol w:w="1640"/>
        <w:gridCol w:w="1640"/>
      </w:tblGrid>
      <w:tr w:rsidR="0017455D" w:rsidRPr="00B47B0D">
        <w:trPr>
          <w:trHeight w:val="37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Тема занятий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17455D" w:rsidRPr="00B47B0D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E15B64" w:rsidRDefault="0017455D" w:rsidP="00DB62E4">
            <w:pPr>
              <w:spacing w:line="240" w:lineRule="auto"/>
              <w:ind w:left="191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E15B64">
              <w:rPr>
                <w:b/>
                <w:color w:val="000000"/>
                <w:sz w:val="26"/>
                <w:szCs w:val="26"/>
              </w:rPr>
              <w:lastRenderedPageBreak/>
              <w:t>Раздел 1. Теоретическая подготовка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E15B64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E15B64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17455D" w:rsidRPr="00B47B0D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1.1. Режим участника соревнований по спортивному и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1.2. Снаряжение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1.3. Топография, у</w:t>
            </w:r>
            <w:r w:rsidR="00E15B64">
              <w:rPr>
                <w:color w:val="000000"/>
                <w:sz w:val="26"/>
                <w:szCs w:val="26"/>
              </w:rPr>
              <w:t>словные знаки. Спортивная карта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1.4. Тех</w:t>
            </w:r>
            <w:r w:rsidR="00E15B64">
              <w:rPr>
                <w:color w:val="000000"/>
                <w:sz w:val="26"/>
                <w:szCs w:val="26"/>
              </w:rPr>
              <w:t>ника спортивного ориентирования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1.5. Правила дорожного движения для пешехода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1.6. Те</w:t>
            </w:r>
            <w:r w:rsidR="00E15B64">
              <w:rPr>
                <w:color w:val="000000"/>
                <w:sz w:val="26"/>
                <w:szCs w:val="26"/>
              </w:rPr>
              <w:t>хника городского ориентирования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1.7. Тактика прохождения дистанции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7455D" w:rsidRPr="00B47B0D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1.8. Основные положения правил соревнований по спортивному ориентированию.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1.9. Основы туристской подготовки.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E15B64" w:rsidRDefault="00E15B64" w:rsidP="00DB62E4">
            <w:pPr>
              <w:spacing w:line="240" w:lineRule="auto"/>
              <w:ind w:left="191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E15B64">
              <w:rPr>
                <w:b/>
                <w:color w:val="000000"/>
                <w:sz w:val="26"/>
                <w:szCs w:val="26"/>
              </w:rPr>
              <w:t xml:space="preserve">Раздел </w:t>
            </w:r>
            <w:r w:rsidR="0017455D" w:rsidRPr="00E15B64">
              <w:rPr>
                <w:b/>
                <w:color w:val="000000"/>
                <w:sz w:val="26"/>
                <w:szCs w:val="26"/>
              </w:rPr>
              <w:t>2. Физическая подготовка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  <w:r w:rsidR="00E15B64">
              <w:rPr>
                <w:color w:val="000000"/>
                <w:sz w:val="26"/>
                <w:szCs w:val="26"/>
              </w:rPr>
              <w:t>.1. Общая физическая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DB62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  <w:r w:rsidR="00DB62E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2.2. Сп</w:t>
            </w:r>
            <w:r w:rsidR="00E15B64">
              <w:rPr>
                <w:color w:val="000000"/>
                <w:sz w:val="26"/>
                <w:szCs w:val="26"/>
              </w:rPr>
              <w:t>ециальная физическая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DB62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  <w:r w:rsidR="00DB62E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</w:t>
            </w:r>
            <w:r w:rsidR="00E15B64">
              <w:rPr>
                <w:color w:val="000000"/>
                <w:sz w:val="26"/>
                <w:szCs w:val="26"/>
              </w:rPr>
              <w:t>3. Техническая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18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E15B64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 Тактическая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спортивному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191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E15B64" w:rsidRDefault="0017455D" w:rsidP="00DB62E4">
            <w:pPr>
              <w:spacing w:line="240" w:lineRule="auto"/>
              <w:ind w:left="191"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E15B64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  <w:r w:rsidR="00DB62E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  <w:r w:rsidR="00DB62E4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216</w:t>
            </w:r>
          </w:p>
        </w:tc>
      </w:tr>
    </w:tbl>
    <w:p w:rsidR="0017455D" w:rsidRDefault="0017455D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</w:p>
    <w:p w:rsidR="0017455D" w:rsidRDefault="0017455D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</w:p>
    <w:p w:rsidR="000515EC" w:rsidRDefault="000515EC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</w:p>
    <w:p w:rsidR="004B0632" w:rsidRDefault="004B0632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</w:p>
    <w:p w:rsidR="0017455D" w:rsidRDefault="0017455D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УЧЕБНО-ТЕМАТИЧЕСКИЙ ПЛАН 1 ГОДА ОБУЧЕНИЯ</w:t>
      </w:r>
    </w:p>
    <w:p w:rsidR="0017455D" w:rsidRDefault="003445D6" w:rsidP="0017455D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НА </w:t>
      </w:r>
      <w:r w:rsidR="0017455D">
        <w:rPr>
          <w:color w:val="000000"/>
          <w:spacing w:val="3"/>
          <w:szCs w:val="28"/>
        </w:rPr>
        <w:t xml:space="preserve"> 144 ЧАСА</w:t>
      </w:r>
    </w:p>
    <w:tbl>
      <w:tblPr>
        <w:tblW w:w="9940" w:type="dxa"/>
        <w:tblLook w:val="00A0"/>
      </w:tblPr>
      <w:tblGrid>
        <w:gridCol w:w="5020"/>
        <w:gridCol w:w="1640"/>
        <w:gridCol w:w="1640"/>
        <w:gridCol w:w="1640"/>
      </w:tblGrid>
      <w:tr w:rsidR="0017455D" w:rsidRPr="00B47B0D">
        <w:trPr>
          <w:trHeight w:val="37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Тема занятий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17455D" w:rsidRPr="00B47B0D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E15B64" w:rsidRDefault="0017455D" w:rsidP="00DB62E4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E15B64">
              <w:rPr>
                <w:b/>
                <w:color w:val="000000"/>
                <w:sz w:val="26"/>
                <w:szCs w:val="26"/>
              </w:rPr>
              <w:t>Раздел 1. Теоретическая подготовка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E15B64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E15B64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17455D" w:rsidRPr="00B47B0D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1.1. Режим участника соревнований по спортивному и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1.2. Снаряжение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1.3. Топография, условные знаки. Спортивная карта.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1.4. Техника спортивного ориентирования.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1.5. Правила дорожного движения для пешехода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1.6. Техника городского ориентирования.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1.7. Тактика прохождения дистанции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 xml:space="preserve">1.8. </w:t>
            </w:r>
            <w:r w:rsidR="00DB62E4" w:rsidRPr="0017455D">
              <w:rPr>
                <w:color w:val="000000"/>
                <w:sz w:val="26"/>
                <w:szCs w:val="26"/>
              </w:rPr>
              <w:t>Основные положения правил соревнований по спортивному ориентированию.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7455D" w:rsidRPr="00B47B0D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E15B64" w:rsidRDefault="00E15B64" w:rsidP="00DB62E4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E15B64">
              <w:rPr>
                <w:b/>
                <w:color w:val="000000"/>
                <w:sz w:val="26"/>
                <w:szCs w:val="26"/>
              </w:rPr>
              <w:t xml:space="preserve">Раздел </w:t>
            </w:r>
            <w:r w:rsidR="0017455D" w:rsidRPr="00E15B64">
              <w:rPr>
                <w:b/>
                <w:color w:val="000000"/>
                <w:sz w:val="26"/>
                <w:szCs w:val="26"/>
              </w:rPr>
              <w:t>2. Физическая подготовка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2.1. Общая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DB62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DB62E4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2.2. Специальная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DB62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DB62E4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2.3. Техническая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18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2.4. Тактическая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спортивному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17455D" w:rsidRPr="00B47B0D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17455D" w:rsidRPr="00B47B0D">
        <w:trPr>
          <w:trHeight w:val="37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E15B64" w:rsidRDefault="0017455D" w:rsidP="00DB62E4">
            <w:pPr>
              <w:spacing w:line="240" w:lineRule="auto"/>
              <w:ind w:left="49"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E15B64">
              <w:rPr>
                <w:b/>
                <w:color w:val="000000"/>
                <w:sz w:val="26"/>
                <w:szCs w:val="26"/>
              </w:rPr>
              <w:t xml:space="preserve"> Всего часов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  <w:r w:rsidR="00DB62E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  <w:r w:rsidR="00DB62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5D" w:rsidRPr="0017455D" w:rsidRDefault="0017455D" w:rsidP="00DB62E4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144</w:t>
            </w:r>
          </w:p>
        </w:tc>
      </w:tr>
    </w:tbl>
    <w:p w:rsidR="0017455D" w:rsidRDefault="0017455D" w:rsidP="00624C40">
      <w:pPr>
        <w:ind w:left="-142" w:firstLine="850"/>
        <w:rPr>
          <w:b/>
          <w:sz w:val="26"/>
          <w:szCs w:val="26"/>
        </w:rPr>
      </w:pPr>
    </w:p>
    <w:p w:rsidR="0017455D" w:rsidRDefault="0017455D" w:rsidP="00624C40">
      <w:pPr>
        <w:ind w:left="-142" w:firstLine="850"/>
        <w:rPr>
          <w:b/>
          <w:sz w:val="26"/>
          <w:szCs w:val="26"/>
        </w:rPr>
      </w:pPr>
    </w:p>
    <w:p w:rsidR="0017455D" w:rsidRDefault="0017455D" w:rsidP="00624C40">
      <w:pPr>
        <w:ind w:left="-142" w:firstLine="850"/>
        <w:rPr>
          <w:b/>
          <w:sz w:val="26"/>
          <w:szCs w:val="26"/>
        </w:rPr>
      </w:pPr>
    </w:p>
    <w:p w:rsidR="004B0632" w:rsidRDefault="004B0632" w:rsidP="00624C40">
      <w:pPr>
        <w:ind w:left="-142" w:firstLine="850"/>
        <w:rPr>
          <w:b/>
          <w:sz w:val="26"/>
          <w:szCs w:val="26"/>
        </w:rPr>
      </w:pPr>
    </w:p>
    <w:p w:rsidR="004B0632" w:rsidRDefault="004B0632" w:rsidP="00624C40">
      <w:pPr>
        <w:ind w:left="-142" w:firstLine="850"/>
        <w:rPr>
          <w:b/>
          <w:sz w:val="26"/>
          <w:szCs w:val="26"/>
        </w:rPr>
      </w:pPr>
      <w:bookmarkStart w:id="2" w:name="_GoBack"/>
      <w:bookmarkEnd w:id="2"/>
    </w:p>
    <w:p w:rsidR="00D840FF" w:rsidRDefault="00D840FF" w:rsidP="00D840FF">
      <w:pPr>
        <w:spacing w:after="200" w:line="276" w:lineRule="auto"/>
        <w:ind w:firstLine="0"/>
        <w:jc w:val="center"/>
        <w:rPr>
          <w:color w:val="000000"/>
          <w:spacing w:val="3"/>
          <w:szCs w:val="28"/>
        </w:rPr>
      </w:pPr>
      <w:bookmarkStart w:id="3" w:name="_Toc354796008"/>
      <w:bookmarkEnd w:id="1"/>
      <w:r>
        <w:rPr>
          <w:color w:val="000000"/>
          <w:spacing w:val="3"/>
          <w:szCs w:val="28"/>
        </w:rPr>
        <w:t>УЧЕБНО-ТЕМАТИЧЕСКИЙ ПЛАН 2 ГОДА ОБУЧЕНИЯ</w:t>
      </w:r>
    </w:p>
    <w:p w:rsidR="00D840FF" w:rsidRDefault="00EA646B" w:rsidP="00D840FF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lastRenderedPageBreak/>
        <w:t>Н</w:t>
      </w:r>
      <w:r w:rsidR="00D840FF">
        <w:rPr>
          <w:color w:val="000000"/>
          <w:spacing w:val="3"/>
          <w:szCs w:val="28"/>
        </w:rPr>
        <w:t>А 216 ЧАСОВ</w:t>
      </w:r>
    </w:p>
    <w:tbl>
      <w:tblPr>
        <w:tblW w:w="9940" w:type="dxa"/>
        <w:tblLook w:val="00A0"/>
      </w:tblPr>
      <w:tblGrid>
        <w:gridCol w:w="5020"/>
        <w:gridCol w:w="1640"/>
        <w:gridCol w:w="1640"/>
        <w:gridCol w:w="1640"/>
      </w:tblGrid>
      <w:tr w:rsidR="00D840FF" w:rsidRPr="00B4506A">
        <w:trPr>
          <w:trHeight w:val="37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Тема занятий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D840FF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D840FF" w:rsidRDefault="00D840FF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840FF">
              <w:rPr>
                <w:b/>
                <w:color w:val="000000"/>
                <w:sz w:val="26"/>
                <w:szCs w:val="26"/>
              </w:rPr>
              <w:t>Раздел 1. Теоретическая подготовка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D840FF" w:rsidRPr="00B4506A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1.1. Снаряжение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 xml:space="preserve">1.2. </w:t>
            </w:r>
            <w:r w:rsidR="00A070FE" w:rsidRPr="0017455D">
              <w:rPr>
                <w:color w:val="000000"/>
                <w:sz w:val="26"/>
                <w:szCs w:val="26"/>
              </w:rPr>
              <w:t>Топография, условные знаки. Спортивная карта.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1.3. Правила судейства на соревнованиях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1.4. Правила дорожного движения для пешехода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1.5. Тактика прохождения дистанции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1.6. Основы туристской подготовки.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26</w:t>
            </w:r>
          </w:p>
        </w:tc>
      </w:tr>
      <w:tr w:rsidR="00D840FF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D840FF" w:rsidRDefault="00D840FF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840FF">
              <w:rPr>
                <w:b/>
                <w:color w:val="000000"/>
                <w:sz w:val="26"/>
                <w:szCs w:val="26"/>
              </w:rPr>
              <w:t>Раздел 2. Физическая подготовка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2.1. Общая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A070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2.2. Специальная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A070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2.3. Техническая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18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2.4. Тактическая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спортивному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D840FF" w:rsidRDefault="00D840FF" w:rsidP="008F13B3">
            <w:pPr>
              <w:spacing w:line="240" w:lineRule="auto"/>
              <w:ind w:left="49"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D840FF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216</w:t>
            </w:r>
          </w:p>
        </w:tc>
      </w:tr>
    </w:tbl>
    <w:p w:rsidR="00D840FF" w:rsidRDefault="00D840FF" w:rsidP="00D840FF">
      <w:pPr>
        <w:shd w:val="clear" w:color="auto" w:fill="FFFFFF"/>
        <w:ind w:left="-142" w:firstLine="0"/>
        <w:jc w:val="center"/>
        <w:rPr>
          <w:b/>
          <w:bCs/>
          <w:color w:val="000000"/>
          <w:spacing w:val="-1"/>
          <w:szCs w:val="28"/>
        </w:rPr>
      </w:pPr>
    </w:p>
    <w:p w:rsidR="00D840FF" w:rsidRDefault="00D840FF" w:rsidP="00D840FF">
      <w:pPr>
        <w:spacing w:after="200" w:line="276" w:lineRule="auto"/>
        <w:ind w:left="-142" w:firstLine="0"/>
        <w:jc w:val="left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br w:type="page"/>
      </w:r>
    </w:p>
    <w:p w:rsidR="00D840FF" w:rsidRDefault="00D840FF" w:rsidP="00D840FF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lastRenderedPageBreak/>
        <w:t>УЧЕБНО-ТЕМАТИЧЕСКИЙ ПЛАН 2 ГОДА ОБУЧЕНИЯ</w:t>
      </w:r>
    </w:p>
    <w:p w:rsidR="00D840FF" w:rsidRDefault="00EA646B" w:rsidP="00D840FF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НА </w:t>
      </w:r>
      <w:r w:rsidR="00D840FF">
        <w:rPr>
          <w:color w:val="000000"/>
          <w:spacing w:val="3"/>
          <w:szCs w:val="28"/>
        </w:rPr>
        <w:t>144 ЧАСА</w:t>
      </w:r>
    </w:p>
    <w:tbl>
      <w:tblPr>
        <w:tblW w:w="9940" w:type="dxa"/>
        <w:tblLook w:val="00A0"/>
      </w:tblPr>
      <w:tblGrid>
        <w:gridCol w:w="5020"/>
        <w:gridCol w:w="1640"/>
        <w:gridCol w:w="1640"/>
        <w:gridCol w:w="1640"/>
      </w:tblGrid>
      <w:tr w:rsidR="00D840FF" w:rsidRPr="00B4506A">
        <w:trPr>
          <w:trHeight w:val="37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Тема занятий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D840FF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D840FF" w:rsidRDefault="00D840FF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840FF">
              <w:rPr>
                <w:b/>
                <w:color w:val="000000"/>
                <w:sz w:val="26"/>
                <w:szCs w:val="26"/>
              </w:rPr>
              <w:t>Раздел 1. Теоретическая подготовка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D840FF" w:rsidRPr="00B4506A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1.1. Снаряжение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1.2. Топография, условные знаки. Спортивная карта.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1.3. Правила судейства на соревнованиях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1.4. Правила дорожного движения для пешехода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1.5. Тактика прохождения дистанции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1.6. Основы туристской подготовки.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22</w:t>
            </w:r>
          </w:p>
        </w:tc>
      </w:tr>
      <w:tr w:rsidR="00D840FF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D840FF" w:rsidRDefault="00D840FF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840FF">
              <w:rPr>
                <w:b/>
                <w:color w:val="000000"/>
                <w:sz w:val="26"/>
                <w:szCs w:val="26"/>
              </w:rPr>
              <w:t>Раздел 2. Физическая подготовка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2.1. Общая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2.2. Специальная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 w:rsidR="00A070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D840FF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2.3. Техническая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18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2.4. Тактическая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спортивному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D840FF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D840FF" w:rsidRDefault="00D840FF" w:rsidP="008F13B3">
            <w:pPr>
              <w:spacing w:line="240" w:lineRule="auto"/>
              <w:ind w:left="49"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D840FF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A070FE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F" w:rsidRPr="0017455D" w:rsidRDefault="00D840FF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144</w:t>
            </w:r>
          </w:p>
        </w:tc>
      </w:tr>
    </w:tbl>
    <w:p w:rsidR="00B610C3" w:rsidRDefault="00B610C3" w:rsidP="00B610C3">
      <w:pPr>
        <w:ind w:left="-142" w:firstLine="0"/>
        <w:rPr>
          <w:b/>
          <w:sz w:val="26"/>
          <w:szCs w:val="26"/>
        </w:rPr>
      </w:pPr>
    </w:p>
    <w:p w:rsidR="00C3690B" w:rsidRDefault="00C3690B" w:rsidP="00B610C3">
      <w:pPr>
        <w:ind w:left="-142" w:firstLine="850"/>
        <w:rPr>
          <w:b/>
          <w:sz w:val="26"/>
          <w:szCs w:val="26"/>
          <w:u w:val="single"/>
        </w:rPr>
      </w:pPr>
    </w:p>
    <w:p w:rsidR="00EA646B" w:rsidRDefault="00EA646B" w:rsidP="00B610C3">
      <w:pPr>
        <w:ind w:left="-142" w:firstLine="850"/>
        <w:rPr>
          <w:b/>
          <w:sz w:val="26"/>
          <w:szCs w:val="26"/>
          <w:u w:val="single"/>
        </w:rPr>
      </w:pPr>
    </w:p>
    <w:p w:rsidR="00EA646B" w:rsidRDefault="00EA646B" w:rsidP="00B610C3">
      <w:pPr>
        <w:ind w:left="-142" w:firstLine="850"/>
        <w:rPr>
          <w:b/>
          <w:sz w:val="26"/>
          <w:szCs w:val="26"/>
          <w:u w:val="single"/>
        </w:rPr>
      </w:pPr>
    </w:p>
    <w:p w:rsidR="004B0632" w:rsidRDefault="004B0632" w:rsidP="00B610C3">
      <w:pPr>
        <w:ind w:left="-142" w:firstLine="850"/>
        <w:rPr>
          <w:b/>
          <w:sz w:val="26"/>
          <w:szCs w:val="26"/>
          <w:u w:val="single"/>
        </w:rPr>
      </w:pPr>
    </w:p>
    <w:p w:rsidR="00402DD3" w:rsidRDefault="00402DD3" w:rsidP="00402DD3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bookmarkStart w:id="4" w:name="_Toc354796009"/>
      <w:bookmarkEnd w:id="3"/>
      <w:r>
        <w:rPr>
          <w:color w:val="000000"/>
          <w:spacing w:val="3"/>
          <w:szCs w:val="28"/>
        </w:rPr>
        <w:lastRenderedPageBreak/>
        <w:t>УЧЕБНО-ТЕМАТИЧЕСКИЙ ПЛАН 3 ГОДА ОБУЧЕНИЯ</w:t>
      </w:r>
    </w:p>
    <w:p w:rsidR="00402DD3" w:rsidRDefault="00EA646B" w:rsidP="00EA646B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Н</w:t>
      </w:r>
      <w:r w:rsidR="00402DD3">
        <w:rPr>
          <w:color w:val="000000"/>
          <w:spacing w:val="3"/>
          <w:szCs w:val="28"/>
        </w:rPr>
        <w:t>А 216 ЧАСОВ</w:t>
      </w:r>
    </w:p>
    <w:tbl>
      <w:tblPr>
        <w:tblW w:w="9940" w:type="dxa"/>
        <w:tblLook w:val="00A0"/>
      </w:tblPr>
      <w:tblGrid>
        <w:gridCol w:w="5020"/>
        <w:gridCol w:w="1640"/>
        <w:gridCol w:w="1640"/>
        <w:gridCol w:w="1640"/>
      </w:tblGrid>
      <w:tr w:rsidR="00402DD3" w:rsidRPr="00B4506A">
        <w:trPr>
          <w:trHeight w:val="37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Тема занятий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402DD3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402DD3" w:rsidRDefault="00402DD3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402DD3">
              <w:rPr>
                <w:b/>
                <w:color w:val="000000"/>
                <w:sz w:val="26"/>
                <w:szCs w:val="26"/>
              </w:rPr>
              <w:t>Раздел 1. Теоретическая подготовка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402DD3" w:rsidRPr="00B4506A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1.1. Снаряжение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1.2. Топография.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1.3. Правила судейства на соревнованиях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1.4. Правила дорожного движения для пешехода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1.5. Создание спортивных карт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1.6. Основы туристской подготовки.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26</w:t>
            </w:r>
          </w:p>
        </w:tc>
      </w:tr>
      <w:tr w:rsidR="00402DD3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402DD3" w:rsidRDefault="00402DD3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402DD3">
              <w:rPr>
                <w:b/>
                <w:color w:val="000000"/>
                <w:sz w:val="26"/>
                <w:szCs w:val="26"/>
              </w:rPr>
              <w:t>Раздел 2. Физическая подготовка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2.1. Общая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2.2. Специальная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2.3. Техническая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12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2.4. Тактическая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спортивному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16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402DD3" w:rsidRDefault="00402DD3" w:rsidP="008F13B3">
            <w:pPr>
              <w:spacing w:line="240" w:lineRule="auto"/>
              <w:ind w:left="49"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402DD3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216</w:t>
            </w:r>
          </w:p>
        </w:tc>
      </w:tr>
    </w:tbl>
    <w:p w:rsidR="00402DD3" w:rsidRDefault="00402DD3" w:rsidP="00402DD3">
      <w:pPr>
        <w:shd w:val="clear" w:color="auto" w:fill="FFFFFF"/>
        <w:ind w:left="-142" w:firstLine="0"/>
        <w:jc w:val="center"/>
        <w:rPr>
          <w:b/>
          <w:bCs/>
          <w:color w:val="000000"/>
          <w:spacing w:val="-1"/>
          <w:szCs w:val="28"/>
        </w:rPr>
      </w:pPr>
    </w:p>
    <w:p w:rsidR="00402DD3" w:rsidRDefault="00402DD3" w:rsidP="00402DD3">
      <w:pPr>
        <w:spacing w:after="200" w:line="276" w:lineRule="auto"/>
        <w:ind w:left="-142" w:firstLine="0"/>
        <w:jc w:val="left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br w:type="page"/>
      </w:r>
    </w:p>
    <w:p w:rsidR="00402DD3" w:rsidRDefault="00402DD3" w:rsidP="00402DD3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lastRenderedPageBreak/>
        <w:t>УЧЕБНО-ТЕМАТИЧЕСКИЙ ПЛАН 3 ГОДА ОБУЧЕНИЯ</w:t>
      </w:r>
    </w:p>
    <w:p w:rsidR="00402DD3" w:rsidRDefault="00402DD3" w:rsidP="00402DD3">
      <w:pPr>
        <w:shd w:val="clear" w:color="auto" w:fill="FFFFFF"/>
        <w:tabs>
          <w:tab w:val="left" w:pos="533"/>
        </w:tabs>
        <w:ind w:left="-142" w:firstLine="0"/>
        <w:jc w:val="center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ИЗ РАСЧЕТА 144 ЧАСА</w:t>
      </w:r>
    </w:p>
    <w:tbl>
      <w:tblPr>
        <w:tblW w:w="9940" w:type="dxa"/>
        <w:tblLook w:val="00A0"/>
      </w:tblPr>
      <w:tblGrid>
        <w:gridCol w:w="5020"/>
        <w:gridCol w:w="1640"/>
        <w:gridCol w:w="1640"/>
        <w:gridCol w:w="1640"/>
      </w:tblGrid>
      <w:tr w:rsidR="00402DD3" w:rsidRPr="00B4506A">
        <w:trPr>
          <w:trHeight w:val="37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Тема занятий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55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402DD3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402DD3" w:rsidRDefault="00402DD3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402DD3">
              <w:rPr>
                <w:b/>
                <w:color w:val="000000"/>
                <w:sz w:val="26"/>
                <w:szCs w:val="26"/>
              </w:rPr>
              <w:t>Раздел 1. Теоретическая подготовка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402DD3" w:rsidRPr="00B4506A">
        <w:trPr>
          <w:trHeight w:val="11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1.1. Снаряжение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1.2. Топография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1.3. Правила судейства на соревнованиях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1.4. Правила дорожного движения для пешехода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1.5. Создание спортивных карт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1.6. Основы туристской подготовки.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02DD3" w:rsidRPr="00B4506A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402DD3" w:rsidRDefault="00402DD3" w:rsidP="008F13B3">
            <w:pPr>
              <w:spacing w:line="240" w:lineRule="auto"/>
              <w:ind w:left="49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402DD3">
              <w:rPr>
                <w:b/>
                <w:color w:val="000000"/>
                <w:sz w:val="26"/>
                <w:szCs w:val="26"/>
              </w:rPr>
              <w:t>Раздел 2. Физическая подготовка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2.1. Общая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2.2. Специальная физическая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02DD3" w:rsidRPr="00B4506A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2.3. Техническая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12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2.4. Тактическая подготовка.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городскому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Контрольные соревнования по спортивному ориентированию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49" w:firstLine="0"/>
              <w:jc w:val="left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8</w:t>
            </w:r>
          </w:p>
        </w:tc>
      </w:tr>
      <w:tr w:rsidR="00402DD3" w:rsidRPr="00B4506A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402DD3" w:rsidRDefault="00402DD3" w:rsidP="008F13B3">
            <w:pPr>
              <w:spacing w:line="240" w:lineRule="auto"/>
              <w:ind w:left="49" w:firstLine="0"/>
              <w:jc w:val="left"/>
              <w:rPr>
                <w:b/>
                <w:color w:val="000000"/>
                <w:sz w:val="26"/>
                <w:szCs w:val="26"/>
              </w:rPr>
            </w:pPr>
            <w:r w:rsidRPr="00402DD3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D3" w:rsidRPr="0017455D" w:rsidRDefault="00402DD3" w:rsidP="008F13B3">
            <w:pPr>
              <w:spacing w:line="240" w:lineRule="auto"/>
              <w:ind w:left="-142" w:firstLine="0"/>
              <w:jc w:val="center"/>
              <w:rPr>
                <w:color w:val="000000"/>
                <w:sz w:val="26"/>
                <w:szCs w:val="26"/>
              </w:rPr>
            </w:pPr>
            <w:r w:rsidRPr="0017455D">
              <w:rPr>
                <w:color w:val="000000"/>
                <w:sz w:val="26"/>
                <w:szCs w:val="26"/>
              </w:rPr>
              <w:t>144</w:t>
            </w:r>
          </w:p>
        </w:tc>
      </w:tr>
    </w:tbl>
    <w:p w:rsidR="00402DD3" w:rsidRDefault="00402DD3" w:rsidP="00402DD3">
      <w:pPr>
        <w:ind w:left="-142" w:firstLine="850"/>
        <w:jc w:val="center"/>
        <w:rPr>
          <w:b/>
          <w:sz w:val="26"/>
          <w:szCs w:val="26"/>
          <w:u w:val="single"/>
        </w:rPr>
      </w:pPr>
    </w:p>
    <w:p w:rsidR="00402DD3" w:rsidRDefault="00402DD3" w:rsidP="00402DD3">
      <w:pPr>
        <w:ind w:left="-142" w:firstLine="850"/>
        <w:jc w:val="center"/>
        <w:rPr>
          <w:b/>
          <w:sz w:val="26"/>
          <w:szCs w:val="26"/>
          <w:u w:val="single"/>
        </w:rPr>
      </w:pPr>
    </w:p>
    <w:p w:rsidR="00880DED" w:rsidRDefault="00880DED" w:rsidP="00402DD3">
      <w:pPr>
        <w:ind w:left="-142" w:firstLine="850"/>
        <w:jc w:val="center"/>
        <w:rPr>
          <w:b/>
          <w:sz w:val="26"/>
          <w:szCs w:val="26"/>
          <w:u w:val="single"/>
        </w:rPr>
      </w:pPr>
    </w:p>
    <w:bookmarkEnd w:id="4"/>
    <w:p w:rsidR="00880DED" w:rsidRDefault="00880DED" w:rsidP="00402DD3">
      <w:pPr>
        <w:ind w:left="-142" w:firstLine="850"/>
        <w:jc w:val="center"/>
        <w:rPr>
          <w:b/>
          <w:sz w:val="26"/>
          <w:szCs w:val="26"/>
          <w:u w:val="single"/>
        </w:rPr>
      </w:pPr>
    </w:p>
    <w:sectPr w:rsidR="00880DED" w:rsidSect="004B0632"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05" w:rsidRDefault="00B37A05" w:rsidP="0014542E">
      <w:pPr>
        <w:spacing w:line="240" w:lineRule="auto"/>
      </w:pPr>
      <w:r>
        <w:separator/>
      </w:r>
    </w:p>
  </w:endnote>
  <w:endnote w:type="continuationSeparator" w:id="1">
    <w:p w:rsidR="00B37A05" w:rsidRDefault="00B37A05" w:rsidP="0014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05" w:rsidRDefault="00B37A05" w:rsidP="0014542E">
      <w:pPr>
        <w:spacing w:line="240" w:lineRule="auto"/>
      </w:pPr>
      <w:r>
        <w:separator/>
      </w:r>
    </w:p>
  </w:footnote>
  <w:footnote w:type="continuationSeparator" w:id="1">
    <w:p w:rsidR="00B37A05" w:rsidRDefault="00B37A05" w:rsidP="00145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1CD36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1368D7"/>
    <w:multiLevelType w:val="hybridMultilevel"/>
    <w:tmpl w:val="9AA65606"/>
    <w:lvl w:ilvl="0" w:tplc="01C8B904">
      <w:start w:val="1"/>
      <w:numFmt w:val="bullet"/>
      <w:lvlText w:val=""/>
      <w:lvlJc w:val="left"/>
      <w:pPr>
        <w:tabs>
          <w:tab w:val="num" w:pos="1646"/>
        </w:tabs>
        <w:ind w:left="1590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746"/>
        </w:tabs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6"/>
        </w:tabs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6"/>
        </w:tabs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6"/>
        </w:tabs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6"/>
        </w:tabs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6"/>
        </w:tabs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6"/>
        </w:tabs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6"/>
        </w:tabs>
        <w:ind w:left="7786" w:hanging="360"/>
      </w:pPr>
      <w:rPr>
        <w:rFonts w:ascii="Wingdings" w:hAnsi="Wingdings" w:hint="default"/>
      </w:rPr>
    </w:lvl>
  </w:abstractNum>
  <w:abstractNum w:abstractNumId="2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A065C3"/>
    <w:multiLevelType w:val="singleLevel"/>
    <w:tmpl w:val="491E8B9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5EA15A6"/>
    <w:multiLevelType w:val="singleLevel"/>
    <w:tmpl w:val="920C5BE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95795"/>
    <w:multiLevelType w:val="hybridMultilevel"/>
    <w:tmpl w:val="B1E0848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432322"/>
    <w:multiLevelType w:val="singleLevel"/>
    <w:tmpl w:val="254885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5E6A608D"/>
    <w:multiLevelType w:val="hybridMultilevel"/>
    <w:tmpl w:val="A48877A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59E11C9"/>
    <w:multiLevelType w:val="singleLevel"/>
    <w:tmpl w:val="DC5070B6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8">
    <w:abstractNumId w:val="8"/>
  </w:num>
  <w:num w:numId="19">
    <w:abstractNumId w:val="1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83D1F"/>
    <w:rsid w:val="00004360"/>
    <w:rsid w:val="00004975"/>
    <w:rsid w:val="000515EC"/>
    <w:rsid w:val="00051B8C"/>
    <w:rsid w:val="00064292"/>
    <w:rsid w:val="000A4FAC"/>
    <w:rsid w:val="000B5816"/>
    <w:rsid w:val="001039A9"/>
    <w:rsid w:val="001175FA"/>
    <w:rsid w:val="00117F0D"/>
    <w:rsid w:val="00132CE4"/>
    <w:rsid w:val="0014542E"/>
    <w:rsid w:val="00170CD6"/>
    <w:rsid w:val="0017455D"/>
    <w:rsid w:val="001814D1"/>
    <w:rsid w:val="001D0DA3"/>
    <w:rsid w:val="0020686E"/>
    <w:rsid w:val="00207887"/>
    <w:rsid w:val="00211BB9"/>
    <w:rsid w:val="00231903"/>
    <w:rsid w:val="00245D8F"/>
    <w:rsid w:val="002461AD"/>
    <w:rsid w:val="0025250E"/>
    <w:rsid w:val="00265636"/>
    <w:rsid w:val="002851FF"/>
    <w:rsid w:val="002C2313"/>
    <w:rsid w:val="002E0A2A"/>
    <w:rsid w:val="002F02EC"/>
    <w:rsid w:val="002F5549"/>
    <w:rsid w:val="003445D6"/>
    <w:rsid w:val="00374853"/>
    <w:rsid w:val="00387F86"/>
    <w:rsid w:val="003D3F94"/>
    <w:rsid w:val="003E7508"/>
    <w:rsid w:val="004017F2"/>
    <w:rsid w:val="00402DD3"/>
    <w:rsid w:val="004333A8"/>
    <w:rsid w:val="0043473C"/>
    <w:rsid w:val="00447385"/>
    <w:rsid w:val="004734EA"/>
    <w:rsid w:val="004B0632"/>
    <w:rsid w:val="004B2252"/>
    <w:rsid w:val="004C5C56"/>
    <w:rsid w:val="004E1112"/>
    <w:rsid w:val="004F7128"/>
    <w:rsid w:val="0055401B"/>
    <w:rsid w:val="00583A55"/>
    <w:rsid w:val="005D0589"/>
    <w:rsid w:val="005F637D"/>
    <w:rsid w:val="00604890"/>
    <w:rsid w:val="00613EBC"/>
    <w:rsid w:val="00624C40"/>
    <w:rsid w:val="006751A3"/>
    <w:rsid w:val="006A301D"/>
    <w:rsid w:val="006D239A"/>
    <w:rsid w:val="00705C23"/>
    <w:rsid w:val="00715FB5"/>
    <w:rsid w:val="00721366"/>
    <w:rsid w:val="00742F80"/>
    <w:rsid w:val="0074751B"/>
    <w:rsid w:val="007605CC"/>
    <w:rsid w:val="00792842"/>
    <w:rsid w:val="0080469C"/>
    <w:rsid w:val="00833F70"/>
    <w:rsid w:val="008439FE"/>
    <w:rsid w:val="00880DED"/>
    <w:rsid w:val="008A14A4"/>
    <w:rsid w:val="008B606E"/>
    <w:rsid w:val="008C7F69"/>
    <w:rsid w:val="008D7AD2"/>
    <w:rsid w:val="008F13B3"/>
    <w:rsid w:val="00935574"/>
    <w:rsid w:val="00946C60"/>
    <w:rsid w:val="00950255"/>
    <w:rsid w:val="00975083"/>
    <w:rsid w:val="00975503"/>
    <w:rsid w:val="00983D1F"/>
    <w:rsid w:val="009D7AF9"/>
    <w:rsid w:val="009F2844"/>
    <w:rsid w:val="00A070FE"/>
    <w:rsid w:val="00A26815"/>
    <w:rsid w:val="00B37A05"/>
    <w:rsid w:val="00B43DE9"/>
    <w:rsid w:val="00B4506A"/>
    <w:rsid w:val="00B47B0D"/>
    <w:rsid w:val="00B546DB"/>
    <w:rsid w:val="00B610C3"/>
    <w:rsid w:val="00B858E1"/>
    <w:rsid w:val="00BD0577"/>
    <w:rsid w:val="00BD54D6"/>
    <w:rsid w:val="00BF5D97"/>
    <w:rsid w:val="00BF699A"/>
    <w:rsid w:val="00C00B5B"/>
    <w:rsid w:val="00C23FED"/>
    <w:rsid w:val="00C3690B"/>
    <w:rsid w:val="00C64CB5"/>
    <w:rsid w:val="00C86C75"/>
    <w:rsid w:val="00CA6D24"/>
    <w:rsid w:val="00CD6C86"/>
    <w:rsid w:val="00D11193"/>
    <w:rsid w:val="00D407F6"/>
    <w:rsid w:val="00D4661D"/>
    <w:rsid w:val="00D840FF"/>
    <w:rsid w:val="00DB62E4"/>
    <w:rsid w:val="00DC19A9"/>
    <w:rsid w:val="00DD425A"/>
    <w:rsid w:val="00DE52DD"/>
    <w:rsid w:val="00E0288F"/>
    <w:rsid w:val="00E15B64"/>
    <w:rsid w:val="00E95155"/>
    <w:rsid w:val="00EA0BC1"/>
    <w:rsid w:val="00EA646B"/>
    <w:rsid w:val="00F12983"/>
    <w:rsid w:val="00F24D2B"/>
    <w:rsid w:val="00F40F8A"/>
    <w:rsid w:val="00FA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70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4542E"/>
    <w:pPr>
      <w:keepNext/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175FA"/>
    <w:pPr>
      <w:keepNext/>
      <w:keepLines/>
      <w:spacing w:before="200"/>
      <w:ind w:firstLine="0"/>
      <w:jc w:val="right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qFormat/>
    <w:rsid w:val="00D11193"/>
    <w:pPr>
      <w:keepNext/>
      <w:keepLines/>
      <w:spacing w:before="200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qFormat/>
    <w:rsid w:val="00983D1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locked/>
    <w:rsid w:val="00624C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locked/>
    <w:rsid w:val="00624C40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locked/>
    <w:rsid w:val="002E0A2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542E"/>
    <w:rPr>
      <w:rFonts w:ascii="Times New Roman" w:hAnsi="Times New Roman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locked/>
    <w:rsid w:val="00983D1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остой текст"/>
    <w:basedOn w:val="a"/>
    <w:autoRedefine/>
    <w:rsid w:val="00983D1F"/>
    <w:pPr>
      <w:ind w:firstLine="720"/>
      <w:jc w:val="center"/>
    </w:pPr>
    <w:rPr>
      <w:b/>
      <w:sz w:val="40"/>
      <w:szCs w:val="40"/>
    </w:rPr>
  </w:style>
  <w:style w:type="table" w:styleId="a4">
    <w:name w:val="Table Grid"/>
    <w:basedOn w:val="a1"/>
    <w:rsid w:val="00983D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83D1F"/>
    <w:rPr>
      <w:b/>
      <w:bCs/>
    </w:rPr>
  </w:style>
  <w:style w:type="character" w:customStyle="1" w:styleId="a6">
    <w:name w:val="Основной текст Знак"/>
    <w:link w:val="a5"/>
    <w:locked/>
    <w:rsid w:val="00983D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983D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983D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link w:val="2"/>
    <w:locked/>
    <w:rsid w:val="001175FA"/>
    <w:rPr>
      <w:b/>
      <w:bCs/>
      <w:sz w:val="30"/>
      <w:szCs w:val="26"/>
    </w:rPr>
  </w:style>
  <w:style w:type="character" w:customStyle="1" w:styleId="30">
    <w:name w:val="Заголовок 3 Знак"/>
    <w:link w:val="3"/>
    <w:locked/>
    <w:rsid w:val="00D11193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4506A"/>
    <w:pPr>
      <w:ind w:left="720"/>
    </w:pPr>
  </w:style>
  <w:style w:type="paragraph" w:styleId="a7">
    <w:name w:val="Balloon Text"/>
    <w:basedOn w:val="a"/>
    <w:link w:val="a8"/>
    <w:semiHidden/>
    <w:rsid w:val="00265636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265636"/>
    <w:rPr>
      <w:rFonts w:ascii="Arial" w:hAnsi="Arial" w:cs="Arial"/>
      <w:sz w:val="16"/>
      <w:szCs w:val="16"/>
      <w:lang w:eastAsia="ru-RU"/>
    </w:rPr>
  </w:style>
  <w:style w:type="paragraph" w:customStyle="1" w:styleId="Iniiaiieoaeno3">
    <w:name w:val="Iniiaiie oaeno 3"/>
    <w:basedOn w:val="a"/>
    <w:rsid w:val="006A301D"/>
    <w:pPr>
      <w:spacing w:line="240" w:lineRule="auto"/>
      <w:ind w:firstLine="0"/>
    </w:pPr>
    <w:rPr>
      <w:szCs w:val="20"/>
    </w:rPr>
  </w:style>
  <w:style w:type="paragraph" w:styleId="a9">
    <w:name w:val="Normal (Web)"/>
    <w:basedOn w:val="a"/>
    <w:rsid w:val="006A301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a">
    <w:name w:val="Hyperlink"/>
    <w:uiPriority w:val="99"/>
    <w:rsid w:val="006A301D"/>
    <w:rPr>
      <w:rFonts w:cs="Times New Roman"/>
      <w:color w:val="000000"/>
      <w:u w:val="none"/>
      <w:effect w:val="none"/>
    </w:rPr>
  </w:style>
  <w:style w:type="paragraph" w:customStyle="1" w:styleId="12">
    <w:name w:val="Заголовок оглавления1"/>
    <w:basedOn w:val="1"/>
    <w:next w:val="a"/>
    <w:semiHidden/>
    <w:rsid w:val="0014542E"/>
    <w:pPr>
      <w:keepLines/>
      <w:spacing w:before="480" w:after="0" w:line="276" w:lineRule="auto"/>
      <w:ind w:firstLine="0"/>
      <w:jc w:val="left"/>
      <w:outlineLvl w:val="9"/>
    </w:pPr>
    <w:rPr>
      <w:rFonts w:cs="Times New Roman"/>
      <w:color w:val="00000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14542E"/>
    <w:pPr>
      <w:spacing w:after="100"/>
    </w:pPr>
  </w:style>
  <w:style w:type="paragraph" w:styleId="ab">
    <w:name w:val="header"/>
    <w:basedOn w:val="a"/>
    <w:link w:val="ac"/>
    <w:rsid w:val="001454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locked/>
    <w:rsid w:val="0014542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4542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locked/>
    <w:rsid w:val="0014542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20686E"/>
    <w:pPr>
      <w:spacing w:after="100"/>
      <w:ind w:left="280"/>
    </w:pPr>
  </w:style>
  <w:style w:type="paragraph" w:styleId="22">
    <w:name w:val="Body Text Indent 2"/>
    <w:basedOn w:val="a"/>
    <w:rsid w:val="00207887"/>
    <w:pPr>
      <w:spacing w:after="120" w:line="480" w:lineRule="auto"/>
      <w:ind w:left="283"/>
    </w:pPr>
  </w:style>
  <w:style w:type="paragraph" w:styleId="23">
    <w:name w:val="Body Text 2"/>
    <w:basedOn w:val="a"/>
    <w:rsid w:val="00624C4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70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4542E"/>
    <w:pPr>
      <w:keepNext/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175FA"/>
    <w:pPr>
      <w:keepNext/>
      <w:keepLines/>
      <w:spacing w:before="200"/>
      <w:ind w:firstLine="0"/>
      <w:jc w:val="right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qFormat/>
    <w:rsid w:val="00D11193"/>
    <w:pPr>
      <w:keepNext/>
      <w:keepLines/>
      <w:spacing w:before="200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qFormat/>
    <w:rsid w:val="00983D1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locked/>
    <w:rsid w:val="00624C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locked/>
    <w:rsid w:val="00624C40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locked/>
    <w:rsid w:val="002E0A2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542E"/>
    <w:rPr>
      <w:rFonts w:ascii="Times New Roman" w:hAnsi="Times New Roman" w:cs="Arial"/>
      <w:b/>
      <w:bCs/>
      <w:sz w:val="32"/>
      <w:szCs w:val="32"/>
      <w:lang w:val="x-none" w:eastAsia="ru-RU"/>
    </w:rPr>
  </w:style>
  <w:style w:type="character" w:customStyle="1" w:styleId="40">
    <w:name w:val="Заголовок 4 Знак"/>
    <w:link w:val="4"/>
    <w:locked/>
    <w:rsid w:val="00983D1F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3">
    <w:name w:val="Простой текст"/>
    <w:basedOn w:val="a"/>
    <w:autoRedefine/>
    <w:rsid w:val="00983D1F"/>
    <w:pPr>
      <w:ind w:firstLine="720"/>
      <w:jc w:val="center"/>
    </w:pPr>
    <w:rPr>
      <w:b/>
      <w:sz w:val="40"/>
      <w:szCs w:val="40"/>
    </w:rPr>
  </w:style>
  <w:style w:type="table" w:styleId="a4">
    <w:name w:val="Table Grid"/>
    <w:basedOn w:val="a1"/>
    <w:rsid w:val="00983D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83D1F"/>
    <w:rPr>
      <w:b/>
      <w:bCs/>
    </w:rPr>
  </w:style>
  <w:style w:type="character" w:customStyle="1" w:styleId="a6">
    <w:name w:val="Основной текст Знак"/>
    <w:link w:val="a5"/>
    <w:locked/>
    <w:rsid w:val="00983D1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983D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983D1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0">
    <w:name w:val="Заголовок 2 Знак"/>
    <w:link w:val="2"/>
    <w:locked/>
    <w:rsid w:val="001175FA"/>
    <w:rPr>
      <w:b/>
      <w:bCs/>
      <w:sz w:val="30"/>
      <w:szCs w:val="26"/>
    </w:rPr>
  </w:style>
  <w:style w:type="character" w:customStyle="1" w:styleId="30">
    <w:name w:val="Заголовок 3 Знак"/>
    <w:link w:val="3"/>
    <w:locked/>
    <w:rsid w:val="00D11193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B4506A"/>
    <w:pPr>
      <w:ind w:left="720"/>
    </w:pPr>
  </w:style>
  <w:style w:type="paragraph" w:styleId="a7">
    <w:name w:val="Balloon Text"/>
    <w:basedOn w:val="a"/>
    <w:link w:val="a8"/>
    <w:semiHidden/>
    <w:rsid w:val="00265636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265636"/>
    <w:rPr>
      <w:rFonts w:ascii="Arial" w:hAnsi="Arial" w:cs="Arial"/>
      <w:sz w:val="16"/>
      <w:szCs w:val="16"/>
      <w:lang w:val="x-none" w:eastAsia="ru-RU"/>
    </w:rPr>
  </w:style>
  <w:style w:type="paragraph" w:customStyle="1" w:styleId="Iniiaiieoaeno3">
    <w:name w:val="Iniiaiie oaeno 3"/>
    <w:basedOn w:val="a"/>
    <w:rsid w:val="006A301D"/>
    <w:pPr>
      <w:spacing w:line="240" w:lineRule="auto"/>
      <w:ind w:firstLine="0"/>
    </w:pPr>
    <w:rPr>
      <w:szCs w:val="20"/>
    </w:rPr>
  </w:style>
  <w:style w:type="paragraph" w:styleId="a9">
    <w:name w:val="Normal (Web)"/>
    <w:basedOn w:val="a"/>
    <w:rsid w:val="006A301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a">
    <w:name w:val="Hyperlink"/>
    <w:uiPriority w:val="99"/>
    <w:rsid w:val="006A301D"/>
    <w:rPr>
      <w:rFonts w:cs="Times New Roman"/>
      <w:color w:val="000000"/>
      <w:u w:val="none"/>
      <w:effect w:val="none"/>
    </w:rPr>
  </w:style>
  <w:style w:type="paragraph" w:customStyle="1" w:styleId="12">
    <w:name w:val="Заголовок оглавления1"/>
    <w:basedOn w:val="1"/>
    <w:next w:val="a"/>
    <w:semiHidden/>
    <w:rsid w:val="0014542E"/>
    <w:pPr>
      <w:keepLines/>
      <w:spacing w:before="480" w:after="0" w:line="276" w:lineRule="auto"/>
      <w:ind w:firstLine="0"/>
      <w:jc w:val="left"/>
      <w:outlineLvl w:val="9"/>
    </w:pPr>
    <w:rPr>
      <w:rFonts w:cs="Times New Roman"/>
      <w:color w:val="00000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14542E"/>
    <w:pPr>
      <w:spacing w:after="100"/>
    </w:pPr>
  </w:style>
  <w:style w:type="paragraph" w:styleId="ab">
    <w:name w:val="header"/>
    <w:basedOn w:val="a"/>
    <w:link w:val="ac"/>
    <w:rsid w:val="001454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locked/>
    <w:rsid w:val="001454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rsid w:val="0014542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locked/>
    <w:rsid w:val="001454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toc 2"/>
    <w:basedOn w:val="a"/>
    <w:next w:val="a"/>
    <w:autoRedefine/>
    <w:uiPriority w:val="39"/>
    <w:rsid w:val="0020686E"/>
    <w:pPr>
      <w:spacing w:after="100"/>
      <w:ind w:left="280"/>
    </w:pPr>
  </w:style>
  <w:style w:type="paragraph" w:styleId="22">
    <w:name w:val="Body Text Indent 2"/>
    <w:basedOn w:val="a"/>
    <w:rsid w:val="00207887"/>
    <w:pPr>
      <w:spacing w:after="120" w:line="480" w:lineRule="auto"/>
      <w:ind w:left="283"/>
    </w:pPr>
  </w:style>
  <w:style w:type="paragraph" w:styleId="23">
    <w:name w:val="Body Text 2"/>
    <w:basedOn w:val="a"/>
    <w:rsid w:val="00624C40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D7BF-8CFC-416B-8350-B7F2EFA6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ДОД ЦДЮТТ</vt:lpstr>
    </vt:vector>
  </TitlesOfParts>
  <Company/>
  <LinksUpToDate>false</LinksUpToDate>
  <CharactersWithSpaces>14466</CharactersWithSpaces>
  <SharedDoc>false</SharedDoc>
  <HLinks>
    <vt:vector size="96" baseType="variant">
      <vt:variant>
        <vt:i4>1179710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_Toc354796019</vt:lpwstr>
      </vt:variant>
      <vt:variant>
        <vt:i4>1179710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_Toc354796018</vt:lpwstr>
      </vt:variant>
      <vt:variant>
        <vt:i4>1179710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_Toc354796017</vt:lpwstr>
      </vt:variant>
      <vt:variant>
        <vt:i4>1179710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_Toc354796016</vt:lpwstr>
      </vt:variant>
      <vt:variant>
        <vt:i4>1179710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_Toc354796015</vt:lpwstr>
      </vt:variant>
      <vt:variant>
        <vt:i4>1179710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_Toc354796014</vt:lpwstr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_Toc354796013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_Toc354796012</vt:lpwstr>
      </vt:variant>
      <vt:variant>
        <vt:i4>1179710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_Toc354796011</vt:lpwstr>
      </vt:variant>
      <vt:variant>
        <vt:i4>1179710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_Toc354796010</vt:lpwstr>
      </vt:variant>
      <vt:variant>
        <vt:i4>1245246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_Toc354796009</vt:lpwstr>
      </vt:variant>
      <vt:variant>
        <vt:i4>1245246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_Toc354796008</vt:lpwstr>
      </vt:variant>
      <vt:variant>
        <vt:i4>1245246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_Toc354796007</vt:lpwstr>
      </vt:variant>
      <vt:variant>
        <vt:i4>1245246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_Toc354796006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_Toc354796005</vt:lpwstr>
      </vt:variant>
      <vt:variant>
        <vt:i4>5242937</vt:i4>
      </vt:variant>
      <vt:variant>
        <vt:i4>-1</vt:i4>
      </vt:variant>
      <vt:variant>
        <vt:i4>1027</vt:i4>
      </vt:variant>
      <vt:variant>
        <vt:i4>1</vt:i4>
      </vt:variant>
      <vt:variant>
        <vt:lpwstr>http://ddtkaltan.ucoz.ru/turcentr/sorevnovaniya/znaki_dlja_sportivnogo_orientirovanija.jpg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ДОД ЦДЮТТ</dc:title>
  <dc:subject/>
  <dc:creator>Боголюбов</dc:creator>
  <cp:keywords/>
  <cp:lastModifiedBy>rgiadmin</cp:lastModifiedBy>
  <cp:revision>7</cp:revision>
  <cp:lastPrinted>2013-10-10T13:30:00Z</cp:lastPrinted>
  <dcterms:created xsi:type="dcterms:W3CDTF">2013-10-10T13:26:00Z</dcterms:created>
  <dcterms:modified xsi:type="dcterms:W3CDTF">2016-01-23T14:43:00Z</dcterms:modified>
</cp:coreProperties>
</file>