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1C" w:rsidRPr="0085301C" w:rsidRDefault="0085301C" w:rsidP="00853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01C" w:rsidRPr="0085301C" w:rsidRDefault="0085301C" w:rsidP="0085301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b/>
          <w:lang w:eastAsia="ru-RU"/>
        </w:rPr>
        <w:t>РОССИЙСКАЯ ФЕДЕРАЦИЯ</w:t>
      </w:r>
    </w:p>
    <w:p w:rsidR="0085301C" w:rsidRPr="0085301C" w:rsidRDefault="0085301C" w:rsidP="0085301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b/>
          <w:lang w:eastAsia="ru-RU"/>
        </w:rPr>
        <w:br/>
        <w:t>Ф</w:t>
      </w:r>
      <w:r w:rsidR="006A1E70">
        <w:rPr>
          <w:rFonts w:ascii="Times New Roman" w:hAnsi="Times New Roman" w:cs="Times New Roman"/>
          <w:b/>
          <w:lang w:eastAsia="ru-RU"/>
        </w:rPr>
        <w:t>едеральный закон</w:t>
      </w:r>
    </w:p>
    <w:p w:rsidR="0085301C" w:rsidRPr="0085301C" w:rsidRDefault="0085301C" w:rsidP="0085301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b/>
          <w:lang w:eastAsia="ru-RU"/>
        </w:rPr>
        <w:t>от 10.12.1995 № 196-ФЗ</w:t>
      </w:r>
    </w:p>
    <w:p w:rsidR="0085301C" w:rsidRPr="0085301C" w:rsidRDefault="0085301C" w:rsidP="0085301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85301C" w:rsidRPr="0085301C" w:rsidRDefault="0085301C" w:rsidP="0085301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b/>
          <w:lang w:eastAsia="ru-RU"/>
        </w:rPr>
        <w:t xml:space="preserve">О </w:t>
      </w:r>
      <w:r w:rsidR="006A1E70">
        <w:rPr>
          <w:rFonts w:ascii="Times New Roman" w:hAnsi="Times New Roman" w:cs="Times New Roman"/>
          <w:b/>
          <w:lang w:eastAsia="ru-RU"/>
        </w:rPr>
        <w:t>безопасности дорожного движения</w:t>
      </w:r>
    </w:p>
    <w:p w:rsidR="0085301C" w:rsidRDefault="0085301C" w:rsidP="0085301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85301C" w:rsidRPr="0085301C" w:rsidRDefault="0085301C" w:rsidP="0085301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b/>
          <w:lang w:eastAsia="ru-RU"/>
        </w:rPr>
        <w:t>Глава I. ОБЩИЕ ПОЛОЖЕНИЯ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1. Задачи настоящего Федерального закона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Задачами настоящего Федерального закона являются: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2. Основные термины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Для целей настоящего Федерального закона применяются следующие основные термины: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организация дорожного движения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3. Основные принципы обеспечения безопасности дорожного движения</w:t>
      </w:r>
    </w:p>
    <w:p w:rsid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Основными принципами обеспечения безопасности дорожного движения являются: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соблюдение интересов граждан, общества и государства при обеспечении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программно-целевой подход к деятельности по обеспечению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4. Правовые основы безопасности дорожного движения в Российской Федерации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(в ред. Федерального закона от 11.07.2011 N 192-ФЗ)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(см. текст в предыдущей редакции)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</w:r>
      <w:r w:rsidRPr="0085301C">
        <w:rPr>
          <w:rFonts w:ascii="Times New Roman" w:hAnsi="Times New Roman" w:cs="Times New Roman"/>
          <w:b/>
          <w:lang w:eastAsia="ru-RU"/>
        </w:rPr>
        <w:t>Глава II. ГОСУДАРСТВЕННАЯ ПОЛИТИКА В ОБЛАСТИ ОБЕСПЕЧЕНИЯ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5. Основные направления обеспечения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Обеспечение безопасности дорожного движения осуществляется посредством: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(в ред. Федерального закона от 11.07.2011 N 192-ФЗ)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(см. текст в предыдущей редакции)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регулирования деятельности на автомобильном, городском наземном электрическом транспорте и в дорожном хозяйстве;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стандартов, технических норм и других нормативных документов;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(в ред. Федерального закона от 19.07.2011 N 248-ФЗ)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(см. текст в предыдущей редакции)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осуществления деятельности по организации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материального и финансового обеспечения мероприятий по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проведения комплекса мероприятий по медицинскому обеспечению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проведения социально ориентированной политики в области страхования на транспорте;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осуществления федерального государственного надзора в области обеспечения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Статья 6. Полномочия Российской Федерации, субъектов Российской Федерации и органов местного самоуправления в области обеспечения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В ведении Российской Федерации находятся: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установление правовых основ обеспечения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установление единой системы технических регламентов, правил, стандартов, технических норм и других нормативных документов по вопросам обеспечения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разработка и утверждение федеральных программ повышения безопасности дорожного движения и их финансовое обеспечение;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организация и осуществление федерального государственного надзора в области обеспечения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заключение международных договоров Российской Федерации в области обеспечения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деятельности, включая: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осуществление мероприятий по предупреждению детского дорожно-транспортного травматизма;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участие в организации подготовки и переподготовки водителей транспортных средств;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информирование граждан о правилах и требованиях в области обеспечения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4. К полномочиям органов местного самоуправления поселения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городского округа при осуществлении дорожной деятельности, включая: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участие в осуществлении мероприятий по предупреждению детского дорожно-транспортного травматизма на территории городского округа.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Статья 7. Исключена.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1. Общественные объединения, созданные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уставами имеют право в установленном законами порядке: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правил, стандартов, технических норм и других нормативных документов в области обеспечения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проводить мероприятия по профилактике аварийности.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9. Организация государственного учета основных показателей состояния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1.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деятельности по ее обеспечению.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</w:r>
      <w:r w:rsidRPr="0085301C">
        <w:rPr>
          <w:rFonts w:ascii="Times New Roman" w:hAnsi="Times New Roman" w:cs="Times New Roman"/>
          <w:b/>
          <w:lang w:eastAsia="ru-RU"/>
        </w:rPr>
        <w:t>Глава III. ПРОГРАММЫ ОБЕСПЕЧЕНИЯ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10. Программы обеспечения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В целях реализации государственной политики в области обеспечения безопасности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Федеральные программы разрабатываются в соответствии с требованиями к таким программам, утверждаемыми Правительством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b/>
          <w:lang w:eastAsia="ru-RU"/>
        </w:rPr>
        <w:t>Глава IV. ОСНОВНЫЕ ТРЕБОВАНИЯ ПО ОБЕСПЕЧЕНИЮ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11. Основные требования по обеспечению безопасности дорожного движения при проектировании, строительстве и реконструкции дорог</w:t>
      </w:r>
    </w:p>
    <w:p w:rsid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Проектирование, строительство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2.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12. Основные требования по обеспечению безопасности дорожного движения при ремонте и содержании дорог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Статья 13. Обустройство дорог объектами сервиса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учреждений здравоохранения и связи, а равно информацию о безопасных условиях движения на соответствующих участках дорог.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14. Временные ограничение или прекращение движения транспортных средств по автомобильным дорогам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самоуправления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15. Основные требования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1. Транспортные средства, изготовленные в Российской Федерации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 средств в части, относящейся к обеспечению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реализации на территории Российской Федерации, определяется законодательством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законодательством Российской Федерации, отдельные действия по регистрации транспортных средств и выдача соответствующих документов осуществляются в том числе в электронной форме.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повторной сертификации или повторного декларирования соответствия.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Статья 16. Основные требования по обеспечению безопасности дорожного движения при эксплуатации транспортных средств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обязанность, регистрация не проводится.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осмотра, проведение которого предусмотрено законодательством в области технического осмотра транспортных средств.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(п. 3 в ред. Федерального закона от 01.07.2011 N 170-ФЗ)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(см. текст в предыдущей редакции)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Статья 17. Технический осмотр транспортных средств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1.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Статья 18. Основные требования по обеспечению безопасности дорожного движения при техническом обслуживании и ремонте транспортных средств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Нормы, правила и процедуры технического обслуживания и ремонта транспортных средств устанавливаются заводами-изготовителями транспортных средств с учетом условий их эксплуатации.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3. 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обеспечивать их проведение в соответствии с установленными нормами и правилами.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4. Транспортные средства, прошедшие техническое обслуживание и ремонт, должны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выдаваемым исполнителем названных работ и услуг.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19. Основания и порядок запрещения эксплуатации транспортных средств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Запрещается эксплуатация транспортных средств при наличии у них технических неисправностей, создающих угрозу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Запрещается эксплуатация транспортных средств, владельцами которых не исполнена установленная федеральным законом обязанность по страхованию своей гражданской ответственности.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2.1.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Запрещение эксплуатации транспортного средства осуществляется уполномоченными на то должностными лицами.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</w:r>
      <w:r w:rsidRPr="00333365">
        <w:rPr>
          <w:rFonts w:ascii="Times New Roman" w:hAnsi="Times New Roman" w:cs="Times New Roman"/>
          <w:highlight w:val="yellow"/>
          <w:lang w:eastAsia="ru-RU"/>
        </w:rPr>
        <w:t>Статья 20.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организовывать работу водителей в соответствии с требованиями, обеспечивающими безопасность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соблюдать установленный законодательством Российской Федерации режим труда и отдыха водителей;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 xml:space="preserve">организовывать и проводить с привлечением работников органов здравоохранения </w:t>
      </w:r>
      <w:r w:rsidRPr="00352ADA">
        <w:rPr>
          <w:rFonts w:ascii="Times New Roman" w:hAnsi="Times New Roman" w:cs="Times New Roman"/>
          <w:highlight w:val="yellow"/>
          <w:lang w:eastAsia="ru-RU"/>
        </w:rPr>
        <w:t>предрейсовые медицинские осмотры водителей</w:t>
      </w:r>
      <w:r w:rsidRPr="0085301C">
        <w:rPr>
          <w:rFonts w:ascii="Times New Roman" w:hAnsi="Times New Roman" w:cs="Times New Roman"/>
          <w:lang w:eastAsia="ru-RU"/>
        </w:rPr>
        <w:t>, мероприятия по совершенствованию водителями навыков оказания первой помощи пострадавшим в дорожно-транспортных происшествиях;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обеспечивать исполнение установленной федеральным законом обязанности по страхованию гражданской ответственности владельцев транспортных средств;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352ADA">
        <w:rPr>
          <w:rFonts w:ascii="Times New Roman" w:hAnsi="Times New Roman" w:cs="Times New Roman"/>
          <w:highlight w:val="yellow"/>
          <w:lang w:eastAsia="ru-RU"/>
        </w:rPr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(далее - тахографы).</w:t>
      </w:r>
      <w:r w:rsidRPr="0085301C">
        <w:rPr>
          <w:rFonts w:ascii="Times New Roman" w:hAnsi="Times New Roman" w:cs="Times New Roman"/>
          <w:lang w:eastAsia="ru-RU"/>
        </w:rPr>
        <w:t xml:space="preserve">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использования, обслуживания и контроля их работы устанавливаются в порядке, определяемом Правительством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Юридическим лицам и индивидуальным предпринимателям запрещается в какой бы то ни было форме понуждать или поощрять водителей транспортных средств к нарушению ими требований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Юридические лица, осуществляющие перевозки автомобильным и наземным городским электрическим транспортом,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4. Юридические лица и индивидуальные предприниматели, осуществляющие перевозки автомобильным транспортом и городским наземным электрическим транспортом, должны:</w:t>
      </w:r>
    </w:p>
    <w:p w:rsidR="00352ADA" w:rsidRDefault="00352ADA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обеспечивать наличие в организации должностного лица,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обеспечивать соответствие работников профессиональным и квалификационным требованиям, предъявляемым при осуществлении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если иное не устанавливается федеральным законом;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обеспечивать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352ADA">
        <w:rPr>
          <w:rFonts w:ascii="Times New Roman" w:hAnsi="Times New Roman" w:cs="Times New Roman"/>
          <w:highlight w:val="yellow"/>
          <w:lang w:eastAsia="ru-RU"/>
        </w:rPr>
        <w:t>организовывать и проводить предрейсовый и послерейсовый медицинские осмотры водителей, предрейсовый контроль технического состояния транспортных средств</w:t>
      </w:r>
      <w:r w:rsidRPr="0085301C">
        <w:rPr>
          <w:rFonts w:ascii="Times New Roman" w:hAnsi="Times New Roman" w:cs="Times New Roman"/>
          <w:lang w:eastAsia="ru-RU"/>
        </w:rPr>
        <w:t>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Перечень мероприятий по подготовке работников к безопасной работе и транспортных средств к безопасной эксплуатации, периодичность проведения соответствующих проверок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Статья 21. Мероприятия по организации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 xml:space="preserve"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</w:t>
      </w:r>
      <w:r w:rsidRPr="0085301C">
        <w:rPr>
          <w:rFonts w:ascii="Times New Roman" w:hAnsi="Times New Roman" w:cs="Times New Roman"/>
          <w:lang w:eastAsia="ru-RU"/>
        </w:rPr>
        <w:lastRenderedPageBreak/>
        <w:t>субъектов Российской Федерации на основе проектов, схем и иной документации, утверждаемых в установленном порядке.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22. Требования по обеспечению безопасности дорожного движения в процессе его организации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1.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Федерации. Распоряжения указанных лиц обязательны для всех участников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4.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5. На дорогах Российской Федерации устанавливается правостороннее движение транспортных средств.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</w:r>
      <w:r w:rsidRPr="00333365">
        <w:rPr>
          <w:rFonts w:ascii="Times New Roman" w:hAnsi="Times New Roman" w:cs="Times New Roman"/>
          <w:lang w:eastAsia="ru-RU"/>
        </w:rPr>
        <w:t>Статья 23. Медицинское обеспечение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средств, проведении предрейсовых, послерейсовых и текущих медицинских осмотров водителей транспортных средств, оказании медицинской помощи пострадавшим в дорожно-транспортных происшествиях, обучении участников дорожного движения, должностных лиц органов внутренних дел Российской Федерации и других специализированных подразделений, а также населения приемам оказания первой помощи лицам, пострадавшим в дорожно-транспортных происшествиях.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i/>
          <w:lang w:eastAsia="ru-RU"/>
        </w:rPr>
      </w:pPr>
      <w:r w:rsidRPr="0085301C">
        <w:rPr>
          <w:rFonts w:ascii="Times New Roman" w:hAnsi="Times New Roman" w:cs="Times New Roman"/>
          <w:i/>
          <w:lang w:eastAsia="ru-RU"/>
        </w:rPr>
        <w:t>КонсультантПлюс: примечание.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i/>
          <w:lang w:eastAsia="ru-RU"/>
        </w:rPr>
      </w:pPr>
      <w:r w:rsidRPr="0085301C">
        <w:rPr>
          <w:rFonts w:ascii="Times New Roman" w:hAnsi="Times New Roman" w:cs="Times New Roman"/>
          <w:i/>
          <w:lang w:eastAsia="ru-RU"/>
        </w:rPr>
        <w:t>Приказом Минздравсоцразвития РФ от 28.09.2010 N 831н утверждены единый образец Медицинской справки о допуске к управлению транспортными средствами и Инструкция по ее заполнению.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i/>
          <w:lang w:eastAsia="ru-RU"/>
        </w:rPr>
      </w:pPr>
      <w:r w:rsidRPr="0085301C">
        <w:rPr>
          <w:rFonts w:ascii="Times New Roman" w:hAnsi="Times New Roman" w:cs="Times New Roman"/>
          <w:i/>
          <w:lang w:eastAsia="ru-RU"/>
        </w:rPr>
        <w:t>Выданные ранее медицинские справки о годности к управлению транспортными средствами действительны до указанной в них даты очередного переосвидетельствования водителя (кандидата в водители) (письмо Минздравсоцразвития РФ от 03.11.2010 N 14-6/10/2-10176).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Пострадавшим в дорожно-транспортных происшествиях оказывается первая помощь, а также медицинская помощь, которая заключается в: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оказании скорой медицинской помощи на месте дорожно-транспортного происшествия и в пути следования в лечебно-профилактическое учреждение;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оказании первичной медико-санитарной помощи и специализированной медицинской помощи.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4. Периодичность обязательных медицинских освидетельствований, порядок их проведения, перечень медицинских противопоказаний, при которых гражданину Российской Федерации запрещается управлять транспортными средствами, а также порядок организации медицинской помощи пострадавшим в дорожно-транспортных происшествиях устанавливаются федеральным законом.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24. Права и обязанности участников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Реализация участниками дорожного движения своих прав не должна ограничивать или нарушать права других участников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Участники дорожного движения имеют право: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статье 13 настоящего Федерального закона, достоверную информацию о безопасных условиях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получать информацию от должностных лиц, указанных в статье 14 настоящего Федерального закона, о причинах установления ограничения или запрещения движения по дорогам;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получать полную и достоверную информацию о качестве продукции и услуг, связанных с обеспечением безопасности дорожного движения;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 законом, иными нормативными правовыми актами возложена обязанность оказывать такую помощь;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на возмещение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обжаловать в порядке, установленном законодательством Российской Федерации, незаконные действия должностных лиц, осуществляющих полномочия в области обеспечения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4.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Статья 25. Условия получения права на управление транспортными средствами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1. Граждане Российской Федерации, достигшие установленного настоящей статьей возраста и не имеющие ограничений к водительской деятельности, могут после соответствующей подготовки быть допущены к экзаменам на получение права на управление транспортными средствами.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К экзаменам на получение права на управление транспортными средствами категории "В" и категории "С" могут быть допущены лица, достигшие семнадцатилетнего возраста и прошедшие соответствующую подготовку в общеобразовательных учреждениях, образовательных учреждениях начального профессионального образования, если такая подготовка предусмотрена образовательными программами, специализированных юношеских автомобильных школах, а также в иных организациях, осуществляющих подготовку водителей транспортных средств по направлениям военных комиссариатов. Водительские удостоверения указанные лица получают по достижении ими восемнадцатилетнего возраста.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Право на управление транспортными средствами предоставляется: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мотоциклами, мотороллерами и другими мототранспортными средствами (категория "А") - лицам, достигшим шестнадцатилетнего возраста;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автомобилями, разрешенная максимальная масса которых не превышает 3500 килограммов и число сидячих мест которых, помимо сиденья водителя, не превышает восьми (категория "В"), а также автомобилями, разрешенная максимальная масса которых превышает 3500 килограммов, за исключением относящихся к категории "Д" (категория "С"), - лицам, достигшим восемнадцатилетнего возраста;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автомобилями, предназначенными для перевозки пассажиров и имеющими, помимо сиденья водителя, более восьми сидячих мест (категория "Д"), - лицам, достигшим двадцатилетнего возраста;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составами транспортных средств (категория "Е") - лицам, имеющим право на управление транспортными средствами категорий "В", "С" или "Д", - при наличии стажа управления транспортным средством соответствующей категории не менее 12 месяцев;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трамваями и троллейбусами - лицам, достигшим двадцатилетнего возраста.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Статья 26. Основные требования по подготовке водителей транспортных средств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1. Допускаются к сдаче экзаменов на получение права на управление транспортными средствами граждане, прошедшие соответствующую подготовку в объеме, предусмотренном учебными планами и программами подготовки водителей транспортных средств соответствующей категории.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Допускается самостоятельная подготовка водителей на получение права управления транспортными средствами категорий "А" и "В" в объеме соответствующих программ.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Типовые программы подготовки водителей транспортных средств соответствующих 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(в ред. Федерального закона от 01.12.2007 N 309-ФЗ)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(см. текст в предыдущей редакции)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27. Получение права на управление транспортными средствами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Право на управление транспортными средствами предоставляется гражданам, сдавшим квалификационные экзамены, при условиях, перечисленных в статье 25 настоящего Федерального закона.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Право на управление транспортными средствами подтверждается соответствующим удостоверением. На территории Российской Федерации действуют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Порядок сдачи квалификационных экзаменов и выдачи водительских удостоверений устанавливается Правительством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t>Статья 28. Основания прекращения действия права на управление транспортными средствами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Основаниями прекращения действия права на управление транспортными средствами являются: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истечение установленного срока действия водительского удостоверения;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ухудшение здоровья водителя, препятствующее безопасному управлению транспортными средствами, подтвержденное медицинским заключением;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лишение права на управление транспортными средствами.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29. Обучение граждан правилам безопасного поведения на автомобильных дорогах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1. Обучение граждан правилам безопасного поведения на дорогах проводится в дошкольных, общеобразовательных, специальных образовательных учреждениях различных организационно-правовых форм, получивших лицензию на осуществление образовательной деятельности в установленном порядке.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Обучение граждан правилам безопасного поведения на автомобильных дорогах проводится в соответствии с типовыми программами и методическими рекомендациями, разрабатываемыми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Положения об обязательном обучении граждан правилам безопасного поведения на дорогах включаются в соответствующие федеральные государственные образовательные стандарты.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4. Органы внутренних дел Российской Федерации и государственные средства массовой информации обязаны оказывать помощь соответствующим органам исполнительной власти в проведении мероприятий по обучению граждан правилам безопасного поведения на дорогах.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</w:r>
      <w:r w:rsidRPr="0085301C">
        <w:rPr>
          <w:rFonts w:ascii="Times New Roman" w:hAnsi="Times New Roman" w:cs="Times New Roman"/>
          <w:b/>
          <w:lang w:eastAsia="ru-RU"/>
        </w:rPr>
        <w:t>Глава V. ФЕДЕРАЛЬНЫЙ ГОСУДАРСТВЕННЫЙ НАДЗОР В ОБЛАСТИ ОБЕСПЕЧЕНИЯ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30. Федеральный государственный надзор в области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предпринимателями (далее - юридические лица, индивидуальные предприниматели) и гражданами - участниками дорожного движения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(далее - органы государственного надзора) согласно их компетенции в порядке, установленном Правительством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 xml:space="preserve">3. К отношениям, связанным с осуществлением федерального государственного надзора в области безопасности дорожного движения,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</w:t>
      </w:r>
      <w:r w:rsidRPr="0085301C">
        <w:rPr>
          <w:rFonts w:ascii="Times New Roman" w:hAnsi="Times New Roman" w:cs="Times New Roman"/>
          <w:lang w:eastAsia="ru-RU"/>
        </w:rPr>
        <w:lastRenderedPageBreak/>
        <w:t>осуществлении государственного контроля (надзора) и муниципального контроля" с учетом особенностей организации и проведения проверок, установленных пунктами 4 - 8 настоящей статьи.</w:t>
      </w:r>
    </w:p>
    <w:p w:rsid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5.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государственной регистрации юридического лица, индивидуального предпринимателя;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окончания проведения последней плановой проверки юридического лица, индивидуального предпринимателя;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начала осуществления юридическим лицом,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деятельности, указанной в пунктах 6 и 7 части 2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6. Основанием для проведения внеплановой проверки является: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 имуществу, угрозу возникновения аварий и (или) чрезвычайных ситуаций техногенного характера либо влекут причинение такого вреда, возникновение аварий и (или) чрезвычайных ситуаций техногенного характера;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7. Внеплановая выездная проверка по основанию, указанному в абзаце третьем пункта 6 настоящей статьи, может быть проведена органом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6 настоящей статьи, не допускается.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</w:r>
      <w:r w:rsidRPr="0085301C">
        <w:rPr>
          <w:rFonts w:ascii="Times New Roman" w:hAnsi="Times New Roman" w:cs="Times New Roman"/>
          <w:b/>
          <w:lang w:eastAsia="ru-RU"/>
        </w:rPr>
        <w:t>Глава VI. ОТВЕТСТВЕННОСТЬ ЗА НАРУШЕНИЕ ЗАКОНОДАТЕЛЬСТВА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85301C">
        <w:rPr>
          <w:rFonts w:ascii="Times New Roman" w:hAnsi="Times New Roman" w:cs="Times New Roman"/>
          <w:b/>
          <w:lang w:eastAsia="ru-RU"/>
        </w:rPr>
        <w:t>РОССИЙСКОЙ ФЕДЕРАЦИИ О БЕЗОПАСНОСТИ ДОРОЖНОГО ДВИЖЕНИЯ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31. Ответственность за нарушение законодательства Российской Федерации о безопасности дорожного движения</w:t>
      </w:r>
    </w:p>
    <w:p w:rsid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lastRenderedPageBreak/>
        <w:br/>
      </w:r>
      <w:r w:rsidRPr="0085301C">
        <w:rPr>
          <w:rFonts w:ascii="Times New Roman" w:hAnsi="Times New Roman" w:cs="Times New Roman"/>
          <w:b/>
          <w:lang w:eastAsia="ru-RU"/>
        </w:rPr>
        <w:t>Глава VII. МЕЖДУНАРОДНЫЕ ДОГОВОРЫ РОССИЙСКОЙ ФЕДЕРАЦИИ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32. Международные договоры Российской Федерации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 Российской Федерации.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</w:r>
      <w:r w:rsidRPr="0085301C">
        <w:rPr>
          <w:rFonts w:ascii="Times New Roman" w:hAnsi="Times New Roman" w:cs="Times New Roman"/>
          <w:b/>
          <w:lang w:eastAsia="ru-RU"/>
        </w:rPr>
        <w:t>Глава VIII. ЗАКЛЮЧИТЕЛЬНЫЕ ПОЛОЖЕНИЯ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Статья 33. Вступление в силу настоящего Федерального закона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  <w:t>1. Настоящий Федеральный закон вступает в силу со дня его официального опубликования.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 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применяются в части, не противоречащей настоящему Федеральному закону.</w:t>
      </w:r>
    </w:p>
    <w:p w:rsidR="0085301C" w:rsidRPr="0085301C" w:rsidRDefault="0085301C" w:rsidP="0085301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br/>
      </w:r>
    </w:p>
    <w:p w:rsidR="0085301C" w:rsidRPr="0085301C" w:rsidRDefault="0085301C" w:rsidP="0085301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Президент</w:t>
      </w:r>
    </w:p>
    <w:p w:rsidR="0085301C" w:rsidRPr="0085301C" w:rsidRDefault="0085301C" w:rsidP="0085301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Российской Федерации</w:t>
      </w:r>
    </w:p>
    <w:p w:rsidR="0085301C" w:rsidRPr="0085301C" w:rsidRDefault="0085301C" w:rsidP="0085301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85301C">
        <w:rPr>
          <w:rFonts w:ascii="Times New Roman" w:hAnsi="Times New Roman" w:cs="Times New Roman"/>
          <w:lang w:eastAsia="ru-RU"/>
        </w:rPr>
        <w:t>Б.ЕЛЬЦИН</w:t>
      </w:r>
    </w:p>
    <w:p w:rsidR="007D62EB" w:rsidRPr="0085301C" w:rsidRDefault="007D62EB" w:rsidP="0085301C">
      <w:pPr>
        <w:pStyle w:val="a3"/>
        <w:jc w:val="both"/>
        <w:rPr>
          <w:rFonts w:ascii="Times New Roman" w:hAnsi="Times New Roman" w:cs="Times New Roman"/>
        </w:rPr>
      </w:pPr>
    </w:p>
    <w:sectPr w:rsidR="007D62EB" w:rsidRPr="0085301C" w:rsidSect="007D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01C"/>
    <w:rsid w:val="00255355"/>
    <w:rsid w:val="00333365"/>
    <w:rsid w:val="00352ADA"/>
    <w:rsid w:val="004F2340"/>
    <w:rsid w:val="00597452"/>
    <w:rsid w:val="006106FA"/>
    <w:rsid w:val="006A1E70"/>
    <w:rsid w:val="00725681"/>
    <w:rsid w:val="007D62EB"/>
    <w:rsid w:val="0085301C"/>
    <w:rsid w:val="0091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0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0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2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8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2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3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8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3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2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0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4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6849</Words>
  <Characters>39044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</dc:creator>
  <cp:keywords/>
  <dc:description/>
  <cp:lastModifiedBy>user</cp:lastModifiedBy>
  <cp:revision>2</cp:revision>
  <dcterms:created xsi:type="dcterms:W3CDTF">2014-04-09T06:53:00Z</dcterms:created>
  <dcterms:modified xsi:type="dcterms:W3CDTF">2014-04-09T06:53:00Z</dcterms:modified>
</cp:coreProperties>
</file>