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FD" w:rsidRDefault="003D30FD">
      <w:pPr>
        <w:jc w:val="center"/>
      </w:pPr>
    </w:p>
    <w:p w:rsidR="00B92B30" w:rsidRPr="00B92B30" w:rsidRDefault="00B92B30">
      <w:pPr>
        <w:jc w:val="center"/>
        <w:rPr>
          <w:color w:val="313131"/>
        </w:rPr>
      </w:pPr>
      <w:r>
        <w:rPr>
          <w:color w:val="313131"/>
        </w:rPr>
        <w:t>«X</w:t>
      </w:r>
      <w:r>
        <w:rPr>
          <w:color w:val="313131"/>
          <w:lang w:val="en-US"/>
        </w:rPr>
        <w:t>I</w:t>
      </w:r>
      <w:r>
        <w:rPr>
          <w:color w:val="313131"/>
        </w:rPr>
        <w:t>V Школьные Харитоновские чтения»</w:t>
      </w:r>
    </w:p>
    <w:p w:rsidR="000C05DF" w:rsidRPr="00B92B30" w:rsidRDefault="00B92B30">
      <w:pPr>
        <w:jc w:val="center"/>
      </w:pPr>
      <w:r>
        <w:t xml:space="preserve">г. Саров — </w:t>
      </w:r>
      <w:r w:rsidRPr="00B92B30">
        <w:t xml:space="preserve">27 </w:t>
      </w:r>
      <w:r>
        <w:t>февраля - 03 марта 2015 года</w:t>
      </w:r>
    </w:p>
    <w:p w:rsidR="000C05DF" w:rsidRDefault="000C05DF">
      <w:pPr>
        <w:jc w:val="center"/>
      </w:pPr>
    </w:p>
    <w:p w:rsidR="000C05DF" w:rsidRDefault="000C05DF" w:rsidP="000C05DF">
      <w:pPr>
        <w:ind w:firstLine="567"/>
        <w:jc w:val="both"/>
        <w:rPr>
          <w:color w:val="313131"/>
        </w:rPr>
      </w:pPr>
      <w:r>
        <w:t xml:space="preserve">На </w:t>
      </w:r>
      <w:r>
        <w:rPr>
          <w:color w:val="313131"/>
        </w:rPr>
        <w:t>межрегиональную научную конференцию старшеклассников «X</w:t>
      </w:r>
      <w:r w:rsidR="00B92B30">
        <w:rPr>
          <w:color w:val="313131"/>
          <w:lang w:val="en-US"/>
        </w:rPr>
        <w:t>I</w:t>
      </w:r>
      <w:r>
        <w:rPr>
          <w:color w:val="313131"/>
        </w:rPr>
        <w:t>V Школьные Харитоновские чтения», проводящуюся в г.</w:t>
      </w:r>
      <w:r w:rsidR="003D30FD" w:rsidRPr="003D30FD">
        <w:rPr>
          <w:color w:val="313131"/>
        </w:rPr>
        <w:t xml:space="preserve"> </w:t>
      </w:r>
      <w:r w:rsidR="003D30FD">
        <w:rPr>
          <w:color w:val="313131"/>
        </w:rPr>
        <w:t>Саров Нижегородской области</w:t>
      </w:r>
      <w:r w:rsidR="003D30FD" w:rsidRPr="003D30FD">
        <w:rPr>
          <w:color w:val="313131"/>
        </w:rPr>
        <w:t xml:space="preserve"> </w:t>
      </w:r>
      <w:r>
        <w:rPr>
          <w:color w:val="313131"/>
        </w:rPr>
        <w:t xml:space="preserve">Всероссийским НИИ </w:t>
      </w:r>
      <w:r w:rsidR="003D30FD">
        <w:rPr>
          <w:color w:val="313131"/>
        </w:rPr>
        <w:t>экспериментальной физики</w:t>
      </w:r>
      <w:r>
        <w:rPr>
          <w:color w:val="313131"/>
        </w:rPr>
        <w:t xml:space="preserve"> - крупнейшим мировым ядерным центром  (</w:t>
      </w:r>
      <w:r w:rsidRPr="000C05DF">
        <w:rPr>
          <w:color w:val="313131"/>
        </w:rPr>
        <w:t>http://www.vniief.ru/wps/wcm/connect/vniief/site/scienceevents/schoolreads/</w:t>
      </w:r>
      <w:r>
        <w:rPr>
          <w:color w:val="313131"/>
        </w:rPr>
        <w:t>)</w:t>
      </w:r>
      <w:r w:rsidR="003D30FD">
        <w:rPr>
          <w:color w:val="313131"/>
        </w:rPr>
        <w:t>,</w:t>
      </w:r>
      <w:r>
        <w:rPr>
          <w:color w:val="313131"/>
        </w:rPr>
        <w:t xml:space="preserve"> в этом году от АНО НОО «Земля и Вселенная» и ЦДЮТТ по результатам заочного тура прошли 10(!) наших учащихся, что превышает любой предыдущий год. Из них 5 девушек представляли гуманитарные направления (литература и история), другая половина, преимущественно мужская, представляла физику (а именно астрономию и голографию).</w:t>
      </w:r>
    </w:p>
    <w:p w:rsidR="00B92B30" w:rsidRDefault="00B92B30" w:rsidP="000C05DF">
      <w:pPr>
        <w:ind w:firstLine="567"/>
        <w:jc w:val="both"/>
        <w:rPr>
          <w:color w:val="313131"/>
        </w:rPr>
      </w:pPr>
    </w:p>
    <w:p w:rsidR="000C05DF" w:rsidRDefault="000C05DF" w:rsidP="000C05DF">
      <w:pPr>
        <w:ind w:firstLine="567"/>
        <w:jc w:val="both"/>
        <w:rPr>
          <w:color w:val="313131"/>
        </w:rPr>
      </w:pPr>
      <w:r>
        <w:rPr>
          <w:color w:val="313131"/>
        </w:rPr>
        <w:t xml:space="preserve">Добравшись до Нижнего Новгорода поездом, </w:t>
      </w:r>
      <w:r w:rsidR="00170587">
        <w:rPr>
          <w:color w:val="313131"/>
        </w:rPr>
        <w:t>наша группа побывала на экскурсии</w:t>
      </w:r>
      <w:r w:rsidR="00C36890">
        <w:rPr>
          <w:color w:val="313131"/>
        </w:rPr>
        <w:t xml:space="preserve"> по Кремлю</w:t>
      </w:r>
      <w:r>
        <w:rPr>
          <w:color w:val="313131"/>
        </w:rPr>
        <w:t xml:space="preserve">, </w:t>
      </w:r>
      <w:r w:rsidR="00170587">
        <w:rPr>
          <w:color w:val="313131"/>
        </w:rPr>
        <w:t xml:space="preserve">а </w:t>
      </w:r>
      <w:r w:rsidR="00C36890">
        <w:rPr>
          <w:color w:val="313131"/>
        </w:rPr>
        <w:t>затем</w:t>
      </w:r>
      <w:r w:rsidR="00170587">
        <w:rPr>
          <w:color w:val="313131"/>
        </w:rPr>
        <w:t>,</w:t>
      </w:r>
      <w:r w:rsidR="00C36890">
        <w:rPr>
          <w:color w:val="313131"/>
        </w:rPr>
        <w:t xml:space="preserve"> днем</w:t>
      </w:r>
      <w:r w:rsidR="00170587">
        <w:rPr>
          <w:color w:val="313131"/>
        </w:rPr>
        <w:t>,</w:t>
      </w:r>
      <w:r w:rsidR="00C36890">
        <w:rPr>
          <w:color w:val="313131"/>
        </w:rPr>
        <w:t xml:space="preserve"> на автобусе доехала</w:t>
      </w:r>
      <w:r>
        <w:rPr>
          <w:color w:val="313131"/>
        </w:rPr>
        <w:t xml:space="preserve"> до знаменитого «закрытого города с открытым сердцем» - Сарова, который известен не только тем, что является базой ВНИИЭФ РФЯЦ, но </w:t>
      </w:r>
      <w:r w:rsidR="006B2DB6">
        <w:rPr>
          <w:color w:val="313131"/>
        </w:rPr>
        <w:t xml:space="preserve">и </w:t>
      </w:r>
      <w:r>
        <w:rPr>
          <w:color w:val="313131"/>
        </w:rPr>
        <w:t>своим исторически</w:t>
      </w:r>
      <w:r w:rsidR="006B2DB6">
        <w:rPr>
          <w:color w:val="313131"/>
        </w:rPr>
        <w:t xml:space="preserve">м и </w:t>
      </w:r>
      <w:r>
        <w:rPr>
          <w:color w:val="313131"/>
        </w:rPr>
        <w:t>архитектурным прошлым.</w:t>
      </w:r>
    </w:p>
    <w:p w:rsidR="00DA2395" w:rsidRDefault="00DA2395" w:rsidP="003D30FD">
      <w:pPr>
        <w:ind w:firstLine="567"/>
        <w:jc w:val="both"/>
        <w:rPr>
          <w:color w:val="313131"/>
        </w:rPr>
      </w:pPr>
    </w:p>
    <w:p w:rsidR="000C05DF" w:rsidRDefault="000C05DF" w:rsidP="003D30FD">
      <w:pPr>
        <w:ind w:firstLine="567"/>
        <w:jc w:val="both"/>
        <w:rPr>
          <w:color w:val="313131"/>
        </w:rPr>
      </w:pPr>
      <w:r>
        <w:rPr>
          <w:color w:val="313131"/>
        </w:rPr>
        <w:t xml:space="preserve">За 4 дня Конференции учащиеся в свободное от написания очного тура Олимпиады по своей тематике и непосредственно докладов </w:t>
      </w:r>
      <w:r w:rsidR="00627882">
        <w:rPr>
          <w:color w:val="313131"/>
        </w:rPr>
        <w:t xml:space="preserve">на секциях, </w:t>
      </w:r>
      <w:r>
        <w:rPr>
          <w:color w:val="313131"/>
        </w:rPr>
        <w:t>не только осмотрели городские достопримечательности, но и познакомились со многими интереснейшими учеными, коллегами из других городов, приобрели неоценимый опыт в научно-исследовательской сфере на круглых столах и т. д.</w:t>
      </w:r>
    </w:p>
    <w:p w:rsidR="000C05DF" w:rsidRDefault="000C05DF" w:rsidP="003D30FD">
      <w:pPr>
        <w:ind w:firstLine="567"/>
        <w:jc w:val="both"/>
        <w:rPr>
          <w:color w:val="313131"/>
        </w:rPr>
      </w:pPr>
      <w:r>
        <w:rPr>
          <w:color w:val="313131"/>
        </w:rPr>
        <w:t>Таким образом, обзаведясь множеством полезных знаний и контактов, ребята с новыми силами взялись за продолжение своей деятельности, чтобы в следующем году снова посетить это замечательно мероприятие.</w:t>
      </w:r>
    </w:p>
    <w:p w:rsidR="00B92B30" w:rsidRDefault="00B92B30" w:rsidP="003D30FD">
      <w:pPr>
        <w:ind w:firstLine="567"/>
        <w:jc w:val="both"/>
        <w:rPr>
          <w:color w:val="313131"/>
        </w:rPr>
      </w:pPr>
    </w:p>
    <w:p w:rsidR="00B92B30" w:rsidRDefault="00B92B30" w:rsidP="003D30FD">
      <w:pPr>
        <w:ind w:firstLine="567"/>
        <w:jc w:val="both"/>
        <w:rPr>
          <w:color w:val="313131"/>
        </w:rPr>
      </w:pPr>
      <w:r>
        <w:rPr>
          <w:color w:val="313131"/>
        </w:rPr>
        <w:t>Наибольших успехов в 2015 году добились наши коллеги-гуманитарии: один первый и два вторых диплома.</w:t>
      </w:r>
    </w:p>
    <w:p w:rsidR="00DA2395" w:rsidRDefault="00DA2395" w:rsidP="00627882">
      <w:pPr>
        <w:jc w:val="both"/>
        <w:rPr>
          <w:color w:val="313131"/>
        </w:rPr>
      </w:pPr>
    </w:p>
    <w:p w:rsidR="00627882" w:rsidRDefault="002A6049" w:rsidP="004D6D29">
      <w:pPr>
        <w:jc w:val="center"/>
        <w:rPr>
          <w:color w:val="313131"/>
        </w:rPr>
      </w:pPr>
      <w:r>
        <w:rPr>
          <w:noProof/>
          <w:color w:val="313131"/>
          <w:lang w:eastAsia="ru-RU" w:bidi="ar-SA"/>
        </w:rPr>
        <w:drawing>
          <wp:inline distT="0" distB="0" distL="0" distR="0">
            <wp:extent cx="4777105" cy="3584575"/>
            <wp:effectExtent l="19050" t="0" r="4445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58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29" w:rsidRDefault="004D6D29" w:rsidP="004D6D29">
      <w:pPr>
        <w:jc w:val="center"/>
        <w:rPr>
          <w:color w:val="313131"/>
        </w:rPr>
      </w:pPr>
    </w:p>
    <w:p w:rsidR="004D6D29" w:rsidRDefault="004D6D29" w:rsidP="004D6D29">
      <w:pPr>
        <w:jc w:val="center"/>
        <w:rPr>
          <w:color w:val="313131"/>
        </w:rPr>
      </w:pPr>
    </w:p>
    <w:p w:rsidR="004D6D29" w:rsidRDefault="004D6D29" w:rsidP="004D6D29">
      <w:pPr>
        <w:jc w:val="center"/>
        <w:rPr>
          <w:color w:val="313131"/>
        </w:rPr>
      </w:pPr>
    </w:p>
    <w:p w:rsidR="004D6D29" w:rsidRDefault="002A6049" w:rsidP="004D6D29">
      <w:pPr>
        <w:jc w:val="center"/>
        <w:rPr>
          <w:color w:val="313131"/>
        </w:rPr>
      </w:pPr>
      <w:r>
        <w:rPr>
          <w:noProof/>
          <w:color w:val="313131"/>
          <w:lang w:eastAsia="ru-RU" w:bidi="ar-SA"/>
        </w:rPr>
        <w:drawing>
          <wp:inline distT="0" distB="0" distL="0" distR="0">
            <wp:extent cx="5025390" cy="3767455"/>
            <wp:effectExtent l="19050" t="0" r="3810" b="0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76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A9" w:rsidRDefault="002A6049" w:rsidP="004D6D29">
      <w:pPr>
        <w:jc w:val="center"/>
        <w:rPr>
          <w:color w:val="313131"/>
        </w:rPr>
      </w:pPr>
      <w:r>
        <w:rPr>
          <w:noProof/>
          <w:color w:val="313131"/>
          <w:lang w:eastAsia="ru-RU" w:bidi="ar-SA"/>
        </w:rPr>
        <w:drawing>
          <wp:inline distT="0" distB="0" distL="0" distR="0">
            <wp:extent cx="5091430" cy="3818255"/>
            <wp:effectExtent l="19050" t="0" r="0" b="0"/>
            <wp:docPr id="3" name="Рисунок 3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0" cy="38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AA" w:rsidRDefault="001430AA" w:rsidP="004D6D29">
      <w:pPr>
        <w:jc w:val="center"/>
        <w:rPr>
          <w:color w:val="313131"/>
        </w:rPr>
      </w:pPr>
      <w:r>
        <w:rPr>
          <w:color w:val="313131"/>
        </w:rPr>
        <w:t xml:space="preserve">Группа учащихся ЦДЮТТ и АНО НОО "Земля и Вселенная" на </w:t>
      </w:r>
    </w:p>
    <w:p w:rsidR="001430AA" w:rsidRPr="00EC5A4F" w:rsidRDefault="001430AA" w:rsidP="004D6D29">
      <w:pPr>
        <w:jc w:val="center"/>
      </w:pPr>
      <w:r>
        <w:rPr>
          <w:color w:val="313131"/>
          <w:lang w:val="en-US"/>
        </w:rPr>
        <w:t>XIV</w:t>
      </w:r>
      <w:r w:rsidRPr="00EC5A4F">
        <w:rPr>
          <w:color w:val="313131"/>
        </w:rPr>
        <w:t>-</w:t>
      </w:r>
      <w:r w:rsidR="00EC5A4F">
        <w:rPr>
          <w:color w:val="313131"/>
          <w:lang w:val="en-US"/>
        </w:rPr>
        <w:t>x</w:t>
      </w:r>
      <w:r w:rsidR="00EC5A4F" w:rsidRPr="00EC5A4F">
        <w:rPr>
          <w:color w:val="313131"/>
        </w:rPr>
        <w:t xml:space="preserve"> </w:t>
      </w:r>
      <w:r w:rsidR="00EC5A4F">
        <w:rPr>
          <w:color w:val="313131"/>
        </w:rPr>
        <w:t>Школьных Харитоновских чтениях, 27 февраля -- 02 марта 2015 года</w:t>
      </w:r>
    </w:p>
    <w:sectPr w:rsidR="001430AA" w:rsidRPr="00EC5A4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A2395"/>
    <w:rsid w:val="000C05DF"/>
    <w:rsid w:val="001430AA"/>
    <w:rsid w:val="00170587"/>
    <w:rsid w:val="002A6049"/>
    <w:rsid w:val="003D30FD"/>
    <w:rsid w:val="004D6D29"/>
    <w:rsid w:val="005E74A9"/>
    <w:rsid w:val="00627882"/>
    <w:rsid w:val="006B2DB6"/>
    <w:rsid w:val="00B92B30"/>
    <w:rsid w:val="00C36890"/>
    <w:rsid w:val="00DA2395"/>
    <w:rsid w:val="00EC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rgiadmin</dc:creator>
  <cp:keywords/>
  <cp:lastModifiedBy>rgiadmin</cp:lastModifiedBy>
  <cp:revision>2</cp:revision>
  <cp:lastPrinted>1601-01-01T00:00:00Z</cp:lastPrinted>
  <dcterms:created xsi:type="dcterms:W3CDTF">2015-04-09T10:37:00Z</dcterms:created>
  <dcterms:modified xsi:type="dcterms:W3CDTF">2015-04-09T10:37:00Z</dcterms:modified>
</cp:coreProperties>
</file>