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7B" w:rsidRPr="00026BB2" w:rsidRDefault="00D32A7B" w:rsidP="00D32A7B">
      <w:pPr>
        <w:rPr>
          <w:b/>
          <w:sz w:val="32"/>
          <w:szCs w:val="32"/>
        </w:rPr>
      </w:pPr>
      <w:r w:rsidRPr="00026BB2">
        <w:rPr>
          <w:sz w:val="32"/>
          <w:szCs w:val="32"/>
        </w:rPr>
        <w:t xml:space="preserve">                                                 </w:t>
      </w:r>
      <w:r w:rsidR="00026BB2">
        <w:rPr>
          <w:sz w:val="32"/>
          <w:szCs w:val="32"/>
        </w:rPr>
        <w:t xml:space="preserve">                               </w:t>
      </w:r>
      <w:r w:rsidRPr="00026BB2">
        <w:rPr>
          <w:sz w:val="32"/>
          <w:szCs w:val="32"/>
        </w:rPr>
        <w:t xml:space="preserve">   </w:t>
      </w:r>
      <w:r w:rsidRPr="00026BB2">
        <w:rPr>
          <w:b/>
          <w:sz w:val="32"/>
          <w:szCs w:val="32"/>
        </w:rPr>
        <w:t>Расписание занятий</w:t>
      </w:r>
      <w:r w:rsidR="00026BB2">
        <w:rPr>
          <w:b/>
          <w:sz w:val="32"/>
          <w:szCs w:val="32"/>
        </w:rPr>
        <w:t xml:space="preserve"> отдела ДПИ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2092"/>
        <w:gridCol w:w="851"/>
        <w:gridCol w:w="851"/>
        <w:gridCol w:w="992"/>
        <w:gridCol w:w="992"/>
        <w:gridCol w:w="993"/>
        <w:gridCol w:w="992"/>
        <w:gridCol w:w="884"/>
      </w:tblGrid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студии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каб.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AB2">
              <w:rPr>
                <w:sz w:val="20"/>
                <w:szCs w:val="20"/>
              </w:rPr>
              <w:t>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AB2">
              <w:rPr>
                <w:sz w:val="20"/>
                <w:szCs w:val="20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AB2">
              <w:rPr>
                <w:sz w:val="20"/>
                <w:szCs w:val="20"/>
              </w:rPr>
              <w:t>чт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AB2">
              <w:rPr>
                <w:sz w:val="20"/>
                <w:szCs w:val="20"/>
              </w:rPr>
              <w:t>пт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AB2">
              <w:rPr>
                <w:sz w:val="20"/>
                <w:szCs w:val="20"/>
              </w:rPr>
              <w:t>сб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AB2">
              <w:rPr>
                <w:sz w:val="20"/>
                <w:szCs w:val="20"/>
              </w:rPr>
              <w:t>вс</w:t>
            </w: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Студия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«Маленькие феи»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гр№1</w:t>
            </w:r>
            <w:r>
              <w:rPr>
                <w:color w:val="FF0000"/>
                <w:sz w:val="20"/>
                <w:szCs w:val="20"/>
              </w:rPr>
              <w:t>(мл)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B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026B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Вержбицкая </w:t>
            </w:r>
          </w:p>
          <w:p w:rsidR="00026B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Евгения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15.30-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12.45-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14.15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Студия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«Маленькие феи»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гр№2</w:t>
            </w:r>
            <w:r>
              <w:rPr>
                <w:color w:val="FF0000"/>
                <w:sz w:val="20"/>
                <w:szCs w:val="20"/>
              </w:rPr>
              <w:t>(ст)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17.1 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19.25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14.25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32AB2">
              <w:rPr>
                <w:color w:val="FF0000"/>
                <w:sz w:val="20"/>
                <w:szCs w:val="20"/>
              </w:rPr>
              <w:t>16.40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A32AB2">
              <w:rPr>
                <w:color w:val="7030A0"/>
                <w:sz w:val="20"/>
                <w:szCs w:val="20"/>
              </w:rPr>
              <w:t>Студия театр моды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A32AB2">
              <w:rPr>
                <w:color w:val="7030A0"/>
                <w:sz w:val="20"/>
                <w:szCs w:val="20"/>
              </w:rPr>
              <w:t>«Сказка»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Боброва Елена 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  <w:r w:rsidRPr="00A32AB2">
              <w:rPr>
                <w:color w:val="7030A0"/>
                <w:sz w:val="20"/>
                <w:szCs w:val="20"/>
              </w:rPr>
              <w:t>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  <w:r w:rsidRPr="00A32AB2">
              <w:rPr>
                <w:color w:val="7030A0"/>
                <w:sz w:val="20"/>
                <w:szCs w:val="20"/>
              </w:rPr>
              <w:t>17.45-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  <w:r w:rsidRPr="00A32AB2">
              <w:rPr>
                <w:color w:val="7030A0"/>
                <w:sz w:val="20"/>
                <w:szCs w:val="2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  <w:r w:rsidRPr="00A32AB2">
              <w:rPr>
                <w:color w:val="7030A0"/>
                <w:sz w:val="20"/>
                <w:szCs w:val="20"/>
              </w:rPr>
              <w:t>13.00-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7030A0"/>
                <w:sz w:val="20"/>
                <w:szCs w:val="20"/>
              </w:rPr>
            </w:pPr>
            <w:r w:rsidRPr="00A32AB2">
              <w:rPr>
                <w:color w:val="7030A0"/>
                <w:sz w:val="20"/>
                <w:szCs w:val="20"/>
              </w:rPr>
              <w:t>15.15</w:t>
            </w: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6B682C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026BB2" w:rsidRPr="006B682C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6B682C">
              <w:rPr>
                <w:color w:val="00B050"/>
                <w:sz w:val="20"/>
                <w:szCs w:val="20"/>
              </w:rPr>
              <w:t>«Окно радости»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BB2" w:rsidRPr="006B682C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026B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Рубашкина</w:t>
            </w:r>
          </w:p>
          <w:p w:rsidR="00026BB2" w:rsidRPr="006B682C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6B682C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6B682C">
              <w:rPr>
                <w:color w:val="00B050"/>
                <w:sz w:val="20"/>
                <w:szCs w:val="20"/>
              </w:rPr>
              <w:t>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6B682C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6B682C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6B682C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6B682C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6B682C">
              <w:rPr>
                <w:color w:val="00B050"/>
                <w:sz w:val="20"/>
                <w:szCs w:val="20"/>
              </w:rPr>
              <w:t>11.50-</w:t>
            </w:r>
          </w:p>
          <w:p w:rsidR="00026BB2" w:rsidRPr="006B682C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6B682C">
              <w:rPr>
                <w:color w:val="00B050"/>
                <w:sz w:val="20"/>
                <w:szCs w:val="20"/>
              </w:rPr>
              <w:t>14.05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6B682C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Студия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«Маленькие феи»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гр№1( мл.)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14.15-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15.45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Студия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«Маленькие феи»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гр№2 (ст)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16.40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A32AB2">
              <w:rPr>
                <w:color w:val="00B050"/>
                <w:sz w:val="20"/>
                <w:szCs w:val="20"/>
              </w:rPr>
              <w:t>-18.55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Студия «Пластилиновая ворона»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Гр.№1 (ст)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B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Бабушкина</w:t>
            </w:r>
          </w:p>
          <w:p w:rsidR="00026B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Лидия 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16.00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15.00-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16.30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Студия «Пластилиновая ворона»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Гр. №2 (мл)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18.00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13.00-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A32AB2">
              <w:rPr>
                <w:color w:val="0070C0"/>
                <w:sz w:val="20"/>
                <w:szCs w:val="20"/>
              </w:rPr>
              <w:t>14.30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Студия «Лепки и керамики»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Гр. №1 (мл)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B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  <w:r>
              <w:rPr>
                <w:color w:val="4A442A"/>
                <w:sz w:val="20"/>
                <w:szCs w:val="20"/>
              </w:rPr>
              <w:t xml:space="preserve">Морозова </w:t>
            </w:r>
          </w:p>
          <w:p w:rsidR="00026B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  <w:r>
              <w:rPr>
                <w:color w:val="4A442A"/>
                <w:sz w:val="20"/>
                <w:szCs w:val="20"/>
              </w:rPr>
              <w:t xml:space="preserve">Татьяна 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  <w:r>
              <w:rPr>
                <w:color w:val="4A442A"/>
                <w:sz w:val="20"/>
                <w:szCs w:val="20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15.30-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15.30-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Студия «Лепки и керамики»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Гр. №2 (ст)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4A442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17.10-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19.25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17.10-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  <w:r w:rsidRPr="00A32AB2">
              <w:rPr>
                <w:color w:val="4A442A"/>
                <w:sz w:val="20"/>
                <w:szCs w:val="20"/>
              </w:rPr>
              <w:t>19.25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A442A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Студия «Палитра красок»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Гр. №1 (мл)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BB2" w:rsidRDefault="00026BB2" w:rsidP="004E5193">
            <w:pPr>
              <w:spacing w:after="0" w:line="240" w:lineRule="auto"/>
              <w:rPr>
                <w:color w:val="984806"/>
                <w:sz w:val="20"/>
                <w:szCs w:val="20"/>
              </w:rPr>
            </w:pPr>
            <w:r>
              <w:rPr>
                <w:color w:val="984806"/>
                <w:sz w:val="20"/>
                <w:szCs w:val="20"/>
              </w:rPr>
              <w:t>Анохина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984806"/>
                <w:sz w:val="20"/>
                <w:szCs w:val="20"/>
              </w:rPr>
            </w:pPr>
            <w:r>
              <w:rPr>
                <w:color w:val="984806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15.00-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12.00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13.30</w:t>
            </w: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Студия «Палитра красок»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Гр.№2 (ст)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98480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16.40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18.55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13.40</w:t>
            </w:r>
          </w:p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984806"/>
                <w:sz w:val="20"/>
                <w:szCs w:val="20"/>
              </w:rPr>
            </w:pPr>
            <w:r w:rsidRPr="00A32AB2">
              <w:rPr>
                <w:color w:val="984806"/>
                <w:sz w:val="20"/>
                <w:szCs w:val="20"/>
              </w:rPr>
              <w:t>15.55</w:t>
            </w: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Студия»Волшебный мир»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Гр. №1 (мл)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B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  <w:r>
              <w:rPr>
                <w:color w:val="403152"/>
                <w:sz w:val="20"/>
                <w:szCs w:val="20"/>
              </w:rPr>
              <w:t xml:space="preserve">Смирнова </w:t>
            </w:r>
          </w:p>
          <w:p w:rsidR="00026B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  <w:r>
              <w:rPr>
                <w:color w:val="403152"/>
                <w:sz w:val="20"/>
                <w:szCs w:val="20"/>
              </w:rPr>
              <w:t xml:space="preserve">Евгения 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  <w:r>
              <w:rPr>
                <w:color w:val="403152"/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17.40-19.10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17.40-19.10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15.40-17.10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</w:tr>
      <w:tr w:rsidR="00026BB2" w:rsidRPr="00A32AB2" w:rsidTr="00026B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Студия  «Волшебный мир»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Гр.№2 (ст)</w:t>
            </w:r>
          </w:p>
          <w:p w:rsidR="00026BB2" w:rsidRPr="00A32A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4E5193">
            <w:pPr>
              <w:spacing w:after="0" w:line="240" w:lineRule="auto"/>
              <w:rPr>
                <w:color w:val="40315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  <w:r w:rsidRPr="00A32AB2">
              <w:rPr>
                <w:color w:val="403152"/>
                <w:sz w:val="20"/>
                <w:szCs w:val="20"/>
              </w:rPr>
              <w:t>17.20-19.35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2" w:rsidRPr="00A32AB2" w:rsidRDefault="00026BB2" w:rsidP="00026BB2">
            <w:pPr>
              <w:spacing w:after="0" w:line="240" w:lineRule="auto"/>
              <w:jc w:val="center"/>
              <w:rPr>
                <w:color w:val="403152"/>
                <w:sz w:val="20"/>
                <w:szCs w:val="20"/>
              </w:rPr>
            </w:pPr>
          </w:p>
        </w:tc>
      </w:tr>
    </w:tbl>
    <w:p w:rsidR="00D32A7B" w:rsidRPr="00A32AB2" w:rsidRDefault="00D32A7B" w:rsidP="00D32A7B">
      <w:pPr>
        <w:jc w:val="center"/>
        <w:rPr>
          <w:b/>
          <w:sz w:val="20"/>
          <w:szCs w:val="20"/>
        </w:rPr>
      </w:pPr>
    </w:p>
    <w:p w:rsidR="00D32A7B" w:rsidRPr="00A32AB2" w:rsidRDefault="00D32A7B" w:rsidP="00D32A7B">
      <w:pPr>
        <w:rPr>
          <w:sz w:val="20"/>
          <w:szCs w:val="20"/>
        </w:rPr>
      </w:pPr>
    </w:p>
    <w:p w:rsidR="00D405C4" w:rsidRPr="00D32A7B" w:rsidRDefault="006B7B78">
      <w:pPr>
        <w:rPr>
          <w:sz w:val="16"/>
          <w:szCs w:val="16"/>
        </w:rPr>
      </w:pPr>
    </w:p>
    <w:sectPr w:rsidR="00D405C4" w:rsidRPr="00D32A7B" w:rsidSect="00A32A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D32A7B"/>
    <w:rsid w:val="00026BB2"/>
    <w:rsid w:val="00280CA2"/>
    <w:rsid w:val="006B7B78"/>
    <w:rsid w:val="009E369F"/>
    <w:rsid w:val="00D32A7B"/>
    <w:rsid w:val="00D42344"/>
    <w:rsid w:val="00E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</dc:creator>
  <cp:keywords/>
  <dc:description/>
  <cp:lastModifiedBy>Раксин Г.И.</cp:lastModifiedBy>
  <cp:revision>2</cp:revision>
  <dcterms:created xsi:type="dcterms:W3CDTF">2015-11-17T12:22:00Z</dcterms:created>
  <dcterms:modified xsi:type="dcterms:W3CDTF">2015-11-17T12:22:00Z</dcterms:modified>
</cp:coreProperties>
</file>