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бюджетное образовательное учреждение дополнительного образования 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детей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>ентр детского (юношеского) технического творчества</w:t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sz w:val="24"/>
          <w:szCs w:val="24"/>
          <w:lang w:eastAsia="ar-SA"/>
        </w:rPr>
        <w:t>Кировского района Санкт- Петербурга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keepNext/>
        <w:tabs>
          <w:tab w:val="left" w:pos="0"/>
          <w:tab w:val="left" w:pos="3135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ПРИКАЗ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№55.1</w:t>
      </w:r>
      <w:r w:rsidRPr="00DD11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DD11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- ОД</w:t>
      </w:r>
      <w:r w:rsidRPr="00DD1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01 сентября</w:t>
      </w:r>
      <w:r w:rsidRPr="00DD11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2014</w:t>
      </w: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 организации дополнительных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платных образовательных услуг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4– 2015 </w:t>
      </w:r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</w:t>
      </w:r>
      <w:proofErr w:type="spellEnd"/>
      <w:r w:rsidRPr="00DD11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году»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D11FE" w:rsidRPr="00DD11FE" w:rsidRDefault="00DD11FE" w:rsidP="00DD11F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  <w:r w:rsidRPr="00DD11F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На основании мониторинга изучения рынка дополнительных образовательных услуг, анализа запросов обучающихся и их родителей  (законных представителей) в области дополнительного образования, в соответствии с Законом РФ «Об образовании», Типовым положением об образовательном учреждении дополнительного  образования детей, постановлением Правительства Российской Федерации от 15.08.2013 № 706 «Об утверждении правил оказания платных образовательных услуг», письмом Министерства образования  и науки Российской Федерации от 18.07.2013 № 08-950 , Инструктивно-методического письма  «Об организации платных образовательных услуг в государственных дошкольных образовательных организациях, государственных общеобразовательных организациях, государственных организациях дополнительного образования Санкт-Петербурга  от 15.10.2013 №01-16-3262/13-0-0, Уставом ГБОУ ДОД ЦДЮТТ и  решением Педагогического Совета ОУ протокол №1 от </w:t>
      </w:r>
      <w:r>
        <w:rPr>
          <w:rFonts w:ascii="Times New Roman" w:eastAsia="Lucida Sans Unicode" w:hAnsi="Times New Roman" w:cs="Tahoma"/>
          <w:kern w:val="3"/>
          <w:sz w:val="28"/>
          <w:szCs w:val="28"/>
        </w:rPr>
        <w:t>29.08.2014</w:t>
      </w:r>
      <w:r w:rsidRPr="00DD11FE">
        <w:rPr>
          <w:rFonts w:ascii="Times New Roman" w:eastAsia="Lucida Sans Unicode" w:hAnsi="Times New Roman" w:cs="Tahoma"/>
          <w:kern w:val="3"/>
          <w:sz w:val="28"/>
          <w:szCs w:val="28"/>
        </w:rPr>
        <w:t xml:space="preserve"> г.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D11FE" w:rsidRPr="00DD11FE" w:rsidRDefault="00DD11FE" w:rsidP="00DD11F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в ЦДЮТТ дополнительные платные образовательные услуги в соответствии с «Правилами оказания платных образовательных услуг в сфере дошкольного и общего образования» на основании индивидуальных Договоров с родителями (законными представителями) обучающихся</w:t>
      </w:r>
    </w:p>
    <w:p w:rsidR="00DD11FE" w:rsidRPr="00DD11FE" w:rsidRDefault="00DD11FE" w:rsidP="00DD11F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Возлагаю на себя функции ответственного за организацию дополнительных платных образовательных услуг и услуг в сфере образования, контроля над качеством их предоставления, а так же:     -обеспечение получения родителями (законными представителями) обучающихся полной и достоверной информации об исполнителе и оказываемых образовательных услугах, содержащей следующие сведения: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DD11F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перечень документов, предоставляющих право на оказание платных                         услуг и регламентирующих этот вид деятельности;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б)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в) перечень платных образовательных услуг с указанием их стоимости по договору;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г) график проведения занятий в порядке оказания дополнительных платных образовательных услуг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порядок оказания платных образовательных услуг и их оплаты.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Предоставления по требованию потребителей: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а)  устава ОУ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б) лицензии, свидетельства о государственной аккредитации на осуществление образовательной деятельности и других документов, регламентирующих образовательную деятельность;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образцов договоров с родителями (законными представителями);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программ специальных курсов и планирование видов деятельности, стоимость образовательных услуг по которым включается в основную плату по договорам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) сведений, относящихся к договору, порядку предоставления и оплаты платной образовательной услуги.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Утвердить перечень дополнительных платных образовательных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по состоянию на 01.09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(Приложение №1).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Утвердить образовательные программы,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рабочие программы, 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учебный план,  и состав педагогов ДО по оказанию дополнительных платных образовательных услуг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 (Приложение № 2).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5. Утвердить график проведения занятий в порядке оказания дополнительных  платных образовательных услуг 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состоянию на 01.09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(Приложение № 3).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внесения изменений график подлежит повторному утверждению.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 Утвердить списочный состав учащихся групп дополнительных  платных образовательных услуг в ЦДЮТТ (Приложение № 4).  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 Должностным лицом, ответственным за организацию платных образовательных услуг назначить </w:t>
      </w:r>
      <w:proofErr w:type="spellStart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Сизову</w:t>
      </w:r>
      <w:proofErr w:type="spellEnd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 А.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Ответственному за организацию платных услуг </w:t>
      </w:r>
      <w:proofErr w:type="spellStart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Сизовой</w:t>
      </w:r>
      <w:proofErr w:type="spellEnd"/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 А.: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7.1.1. Оказывать методическую и организационную помощь</w:t>
      </w:r>
    </w:p>
    <w:p w:rsidR="00DD11FE" w:rsidRPr="00DD11FE" w:rsidRDefault="00DD11FE" w:rsidP="00DD11F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педагогическим работниками в разработке программ дополнительного образования по направлениям их профессиональной деятельности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7.1.2. Контролировать качество проведения занятий в рамках  предоставления платных образовательных услуг.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7.1.3. Вести табели учёта фактически отработанного времени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7.2 Бухгалтерии</w:t>
      </w:r>
      <w:r w:rsidR="005432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Боровиковой Т. Л. 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ЦДЮТТ вести бухгалтерский учёт, связанный с предоставлением платных образовательных услуг.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7.2.1. Своевременно предоставлять финансовую отчётность в финансовые, налоговые и иные государственные органы.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7.2.2.  Производить расчёт оплаты за предоставляемые услуги с учётом налогов ЕСН и НДФЛ, а также отчислений на нужды образовательного учреждения, заработную плату педагогических работников и вспомогательного персонала.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7.2.3. Все финансовые операции проводить в соответствии с федеральными законами о бухгалтерском учёте.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7.2.4.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 форму родительской оплаты через квитанции утвержденной формы по безналичному расчету в сроки согласно договору.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7.2.5. Производить оплату педагогическим работникам, участвующим в оказании платных образовательных услуг, за фактически отработанное время на основании табеля учёта рабочего времени.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7</w:t>
      </w:r>
      <w:r w:rsidR="00642533">
        <w:rPr>
          <w:rFonts w:ascii="Times New Roman" w:eastAsia="Times New Roman" w:hAnsi="Times New Roman" w:cs="Times New Roman"/>
          <w:sz w:val="28"/>
          <w:szCs w:val="28"/>
          <w:lang w:eastAsia="ar-SA"/>
        </w:rPr>
        <w:t>.3. Б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ухгалтеру</w:t>
      </w:r>
      <w:r w:rsidR="00642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Боголюбовой Т. 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 контроль поступления  оплаты за предоставляемые платные образовательные услуги  от родителей обучающихся по квитанциям , учет поступления средств за обучение на счет Комитета финансов с последующим зачислением на лицевой счет ГБОУДОД ЦДЮТТ, расходования средств на материально- хозяйственное обеспечение деятельности по оказанию дополнительных платных образовательных услуг и развитие  материальной базы ОУ.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7.4. Ответственному за организацию  платных образовательных услуг, поручить работу с документацией, необходимой для оказания платных образовательных услуг.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7.4.1. Ответственному за организацию платных услуг представлять ежемесячно отчетность по оказанным дополнительным платным образовательным услугам в бухгалтерию ЦДЮТТ.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8. Контроль за исполнением приказа оставляю за собой.</w:t>
      </w:r>
    </w:p>
    <w:p w:rsidR="00DD11FE" w:rsidRPr="00DD11FE" w:rsidRDefault="00DD11FE" w:rsidP="00DD11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D1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 ГБОУ ДОД ЦДЮТТ _________________  Ясинская Е.С.</w:t>
      </w: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D11FE" w:rsidRPr="00DD11FE" w:rsidRDefault="00DD11FE" w:rsidP="00DD1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1061CA" w:rsidRDefault="001061CA"/>
    <w:sectPr w:rsidR="001061CA" w:rsidSect="00DB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DD11FE"/>
    <w:rsid w:val="001061CA"/>
    <w:rsid w:val="001E7935"/>
    <w:rsid w:val="001F0783"/>
    <w:rsid w:val="00543230"/>
    <w:rsid w:val="005D6B43"/>
    <w:rsid w:val="00642533"/>
    <w:rsid w:val="00CC15A9"/>
    <w:rsid w:val="00DB0DD3"/>
    <w:rsid w:val="00DD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rgiadmin</cp:lastModifiedBy>
  <cp:revision>2</cp:revision>
  <dcterms:created xsi:type="dcterms:W3CDTF">2014-10-05T14:08:00Z</dcterms:created>
  <dcterms:modified xsi:type="dcterms:W3CDTF">2014-10-05T14:08:00Z</dcterms:modified>
</cp:coreProperties>
</file>