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8" w:type="dxa"/>
        <w:tblInd w:w="-252" w:type="dxa"/>
        <w:tblLook w:val="01E0" w:firstRow="1" w:lastRow="1" w:firstColumn="1" w:lastColumn="1" w:noHBand="0" w:noVBand="0"/>
      </w:tblPr>
      <w:tblGrid>
        <w:gridCol w:w="10144"/>
        <w:gridCol w:w="4694"/>
      </w:tblGrid>
      <w:tr w:rsidR="00685E15" w:rsidRPr="00685E15" w:rsidTr="00A2077A">
        <w:tc>
          <w:tcPr>
            <w:tcW w:w="9725" w:type="dxa"/>
            <w:hideMark/>
          </w:tcPr>
          <w:p w:rsidR="00685E15" w:rsidRPr="00685E15" w:rsidRDefault="00685E15" w:rsidP="00685E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  <w:p w:rsidR="00685E15" w:rsidRPr="00685E15" w:rsidRDefault="00685E15" w:rsidP="00685E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  <w:p w:rsidR="00685E15" w:rsidRPr="00685E15" w:rsidRDefault="00685E15" w:rsidP="00685E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685E15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ГОСУДАРСТВЕННОЕ </w:t>
            </w:r>
          </w:p>
          <w:p w:rsidR="00685E15" w:rsidRPr="00685E15" w:rsidRDefault="00685E15" w:rsidP="00685E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685E15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БЮДЖЕТНОЕ ОБЩЕОБРАЗОВАТЕЛЬНОЕ УЧРЕЖДЕНИЕ</w:t>
            </w:r>
          </w:p>
          <w:p w:rsidR="00685E15" w:rsidRPr="00685E15" w:rsidRDefault="00685E15" w:rsidP="00685E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685E15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СРЕДНЯЯ ОБЩЕОБРАЗОВАТЕЛЬНАЯ ШКОЛА № 481</w:t>
            </w:r>
          </w:p>
          <w:p w:rsidR="00685E15" w:rsidRPr="00685E15" w:rsidRDefault="00685E15" w:rsidP="00685E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685E15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 С УГЛУБЛЕННЫМ ИЗУЧЕНИЕМ НЕМЕЦКОГО ЯЗЫКА</w:t>
            </w:r>
          </w:p>
          <w:p w:rsidR="00685E15" w:rsidRDefault="00685E15" w:rsidP="00685E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685E15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КИРОВСКОГО РАЙОНА САНКТ-ПЕТЕРБУРГА</w:t>
            </w:r>
          </w:p>
          <w:p w:rsidR="00A72988" w:rsidRPr="00685E15" w:rsidRDefault="00A72988" w:rsidP="00685E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XSpec="center" w:tblpY="436"/>
              <w:tblW w:w="99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2126"/>
              <w:gridCol w:w="2126"/>
              <w:gridCol w:w="3119"/>
            </w:tblGrid>
            <w:tr w:rsidR="00A72988" w:rsidRPr="00685E15" w:rsidTr="00A72988">
              <w:trPr>
                <w:trHeight w:val="2732"/>
              </w:trPr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>РАССМОТРЕНО</w:t>
                  </w:r>
                </w:p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>Педагогическим советом</w:t>
                  </w:r>
                </w:p>
                <w:p w:rsidR="00A72988" w:rsidRPr="00A72988" w:rsidRDefault="00A72988" w:rsidP="00A7298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>ГБОУ СОШ № 481</w:t>
                  </w:r>
                </w:p>
                <w:p w:rsidR="00A72988" w:rsidRPr="00A72988" w:rsidRDefault="00A72988" w:rsidP="00A7298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>протокол  № 8</w:t>
                  </w:r>
                </w:p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>от «23» марта 2020 г.</w:t>
                  </w:r>
                </w:p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>ПРИНЯТО</w:t>
                  </w:r>
                </w:p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>Советом</w:t>
                  </w:r>
                </w:p>
                <w:p w:rsidR="00A72988" w:rsidRPr="00A72988" w:rsidRDefault="00A72988" w:rsidP="00A7298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>ГБОУ СОШ № 481</w:t>
                  </w:r>
                </w:p>
                <w:p w:rsidR="00A72988" w:rsidRPr="00A72988" w:rsidRDefault="00A72988" w:rsidP="00A7298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A72988" w:rsidRPr="00A72988" w:rsidRDefault="00A72988" w:rsidP="00A7298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 xml:space="preserve">протокол  № </w:t>
                  </w: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>5</w:t>
                  </w:r>
                </w:p>
                <w:p w:rsidR="00A72988" w:rsidRPr="00A72988" w:rsidRDefault="00A72988" w:rsidP="00A7298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>от «23» марта 2020 г.</w:t>
                  </w:r>
                </w:p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>СОГЛАСОВАНО</w:t>
                  </w:r>
                </w:p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>Советом родителей</w:t>
                  </w:r>
                </w:p>
                <w:p w:rsidR="00A72988" w:rsidRPr="00A72988" w:rsidRDefault="00A72988" w:rsidP="00A7298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>ГБОУ СОШ № 481</w:t>
                  </w:r>
                </w:p>
                <w:p w:rsidR="00A72988" w:rsidRPr="00A72988" w:rsidRDefault="00A72988" w:rsidP="00A7298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A72988" w:rsidRPr="00A72988" w:rsidRDefault="00A72988" w:rsidP="00A7298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 xml:space="preserve">протокол  № </w:t>
                  </w: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>1</w:t>
                  </w:r>
                </w:p>
                <w:p w:rsidR="00A72988" w:rsidRPr="00A72988" w:rsidRDefault="00A72988" w:rsidP="00A7298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>от «23» марта 2020 г.</w:t>
                  </w:r>
                </w:p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>УТВЕРЖДЕНО</w:t>
                  </w:r>
                </w:p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>Директор школы</w:t>
                  </w:r>
                </w:p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>_______/Григорьева И.А./</w:t>
                  </w:r>
                </w:p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A72988" w:rsidRPr="00A72988" w:rsidRDefault="00A72988" w:rsidP="00685E1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>Приказ № 132.1-од</w:t>
                  </w:r>
                </w:p>
                <w:p w:rsidR="00A72988" w:rsidRPr="00A72988" w:rsidRDefault="00A72988" w:rsidP="00A7298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7298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en-US"/>
                    </w:rPr>
                    <w:t>от «24» марта 2020 г.</w:t>
                  </w:r>
                </w:p>
              </w:tc>
            </w:tr>
          </w:tbl>
          <w:p w:rsidR="00685E15" w:rsidRDefault="00685E15" w:rsidP="00685E15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0"/>
                <w:szCs w:val="20"/>
              </w:rPr>
            </w:pPr>
          </w:p>
          <w:p w:rsidR="00A72988" w:rsidRPr="00685E15" w:rsidRDefault="00A72988" w:rsidP="00685E15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113" w:type="dxa"/>
          </w:tcPr>
          <w:p w:rsidR="00685E15" w:rsidRPr="00685E15" w:rsidRDefault="00685E15" w:rsidP="00685E15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685E15" w:rsidRPr="00685E15" w:rsidRDefault="00685E15" w:rsidP="00685E15">
      <w:pPr>
        <w:widowControl/>
        <w:autoSpaceDE/>
        <w:autoSpaceDN/>
        <w:adjustRightInd/>
        <w:spacing w:after="200" w:line="276" w:lineRule="auto"/>
        <w:rPr>
          <w:rFonts w:ascii="Calibri" w:eastAsia="Times New Roman" w:hAnsi="Calibri"/>
          <w:b/>
          <w:bCs/>
          <w:sz w:val="22"/>
          <w:szCs w:val="22"/>
          <w:lang w:eastAsia="en-US"/>
        </w:rPr>
      </w:pPr>
    </w:p>
    <w:p w:rsidR="00685E15" w:rsidRPr="00685E15" w:rsidRDefault="00685E15" w:rsidP="00685E15">
      <w:pPr>
        <w:widowControl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85E15" w:rsidRPr="00685E15" w:rsidRDefault="00685E15" w:rsidP="00685E15">
      <w:pPr>
        <w:widowControl/>
        <w:rPr>
          <w:rFonts w:eastAsia="Calibri"/>
          <w:b/>
          <w:bCs/>
          <w:sz w:val="28"/>
          <w:szCs w:val="28"/>
          <w:lang w:eastAsia="en-US"/>
        </w:rPr>
      </w:pPr>
    </w:p>
    <w:p w:rsidR="00685E15" w:rsidRPr="00685E15" w:rsidRDefault="00685E15" w:rsidP="00685E15">
      <w:pPr>
        <w:widowControl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85E15" w:rsidRDefault="00685E15" w:rsidP="00685E15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yandex-sans" w:eastAsia="Times New Roman" w:hAnsi="yandex-sans"/>
          <w:b/>
          <w:color w:val="000000"/>
          <w:sz w:val="28"/>
          <w:szCs w:val="28"/>
        </w:rPr>
      </w:pPr>
      <w:r>
        <w:rPr>
          <w:rFonts w:ascii="yandex-sans" w:eastAsia="Times New Roman" w:hAnsi="yandex-sans"/>
          <w:b/>
          <w:color w:val="000000"/>
          <w:sz w:val="28"/>
          <w:szCs w:val="28"/>
        </w:rPr>
        <w:t>ПОЛОЖЕНИЕ</w:t>
      </w:r>
    </w:p>
    <w:p w:rsidR="00685E15" w:rsidRPr="002E4226" w:rsidRDefault="00685E15" w:rsidP="00685E15">
      <w:pPr>
        <w:widowControl/>
        <w:shd w:val="clear" w:color="auto" w:fill="FFFFFF"/>
        <w:autoSpaceDE/>
        <w:autoSpaceDN/>
        <w:adjustRightInd/>
        <w:jc w:val="center"/>
        <w:rPr>
          <w:rFonts w:ascii="yandex-sans" w:eastAsia="Times New Roman" w:hAnsi="yandex-sans"/>
          <w:b/>
          <w:color w:val="000000"/>
          <w:sz w:val="28"/>
          <w:szCs w:val="28"/>
        </w:rPr>
      </w:pPr>
      <w:r w:rsidRPr="002E4226">
        <w:rPr>
          <w:rFonts w:ascii="yandex-sans" w:eastAsia="Times New Roman" w:hAnsi="yandex-sans"/>
          <w:b/>
          <w:color w:val="000000"/>
          <w:sz w:val="28"/>
          <w:szCs w:val="28"/>
        </w:rPr>
        <w:t>о</w:t>
      </w:r>
      <w:r w:rsidRPr="00AA17FE">
        <w:rPr>
          <w:rFonts w:ascii="yandex-sans" w:eastAsia="Times New Roman" w:hAnsi="yandex-sans"/>
          <w:b/>
          <w:color w:val="000000"/>
          <w:sz w:val="28"/>
          <w:szCs w:val="28"/>
        </w:rPr>
        <w:t xml:space="preserve"> текущем контроле и</w:t>
      </w:r>
      <w:r w:rsidRPr="002E4226">
        <w:rPr>
          <w:rFonts w:ascii="yandex-sans" w:eastAsia="Times New Roman" w:hAnsi="yandex-sans"/>
          <w:b/>
          <w:color w:val="000000"/>
          <w:sz w:val="28"/>
          <w:szCs w:val="28"/>
        </w:rPr>
        <w:t xml:space="preserve"> промежуточной аттестации обучающихся </w:t>
      </w:r>
      <w:r>
        <w:rPr>
          <w:rFonts w:ascii="yandex-sans" w:eastAsia="Times New Roman" w:hAnsi="yandex-sans"/>
          <w:b/>
          <w:color w:val="000000"/>
          <w:sz w:val="28"/>
          <w:szCs w:val="28"/>
        </w:rPr>
        <w:t xml:space="preserve">               </w:t>
      </w:r>
      <w:r w:rsidRPr="002E4226">
        <w:rPr>
          <w:rFonts w:ascii="yandex-sans" w:eastAsia="Times New Roman" w:hAnsi="yandex-sans"/>
          <w:b/>
          <w:color w:val="000000"/>
          <w:sz w:val="28"/>
          <w:szCs w:val="28"/>
        </w:rPr>
        <w:t>при организации</w:t>
      </w:r>
      <w:r w:rsidRPr="00AA17FE">
        <w:rPr>
          <w:rFonts w:ascii="yandex-sans" w:eastAsia="Times New Roman" w:hAnsi="yandex-sans"/>
          <w:b/>
          <w:color w:val="000000"/>
          <w:sz w:val="28"/>
          <w:szCs w:val="28"/>
        </w:rPr>
        <w:t xml:space="preserve"> </w:t>
      </w:r>
      <w:r w:rsidRPr="002E4226">
        <w:rPr>
          <w:rFonts w:ascii="yandex-sans" w:eastAsia="Times New Roman" w:hAnsi="yandex-sans"/>
          <w:b/>
          <w:color w:val="000000"/>
          <w:sz w:val="28"/>
          <w:szCs w:val="28"/>
        </w:rPr>
        <w:t xml:space="preserve">образовательного процесса с применением </w:t>
      </w:r>
      <w:r w:rsidRPr="00AA17FE">
        <w:rPr>
          <w:rFonts w:ascii="yandex-sans" w:eastAsia="Times New Roman" w:hAnsi="yandex-sans"/>
          <w:b/>
          <w:color w:val="000000"/>
          <w:sz w:val="28"/>
          <w:szCs w:val="28"/>
        </w:rPr>
        <w:t xml:space="preserve">электронного обучения и </w:t>
      </w:r>
      <w:r w:rsidRPr="002E4226">
        <w:rPr>
          <w:rFonts w:ascii="yandex-sans" w:eastAsia="Times New Roman" w:hAnsi="yandex-sans"/>
          <w:b/>
          <w:color w:val="000000"/>
          <w:sz w:val="28"/>
          <w:szCs w:val="28"/>
        </w:rPr>
        <w:t xml:space="preserve">дистанционных </w:t>
      </w:r>
      <w:r w:rsidRPr="00AA17FE">
        <w:rPr>
          <w:rFonts w:ascii="yandex-sans" w:eastAsia="Times New Roman" w:hAnsi="yandex-sans"/>
          <w:b/>
          <w:color w:val="000000"/>
          <w:sz w:val="28"/>
          <w:szCs w:val="28"/>
        </w:rPr>
        <w:t>образовательных технологий</w:t>
      </w:r>
      <w:r>
        <w:rPr>
          <w:rFonts w:ascii="yandex-sans" w:eastAsia="Times New Roman" w:hAnsi="yandex-sans"/>
          <w:b/>
          <w:color w:val="000000"/>
          <w:sz w:val="28"/>
          <w:szCs w:val="28"/>
        </w:rPr>
        <w:t xml:space="preserve">  в ГБОУ СОШ № 481 с углубленным изучением немецкого языка Кировского района Санкт-Петербурга</w:t>
      </w:r>
    </w:p>
    <w:p w:rsidR="00685E15" w:rsidRDefault="00685E15" w:rsidP="00685E15">
      <w:pPr>
        <w:widowControl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2E4226" w:rsidRPr="00305B91" w:rsidRDefault="00685E15" w:rsidP="00305B91">
      <w:pPr>
        <w:widowControl/>
        <w:autoSpaceDE/>
        <w:autoSpaceDN/>
        <w:adjustRightInd/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br w:type="page"/>
      </w:r>
      <w:bookmarkStart w:id="0" w:name="_GoBack"/>
      <w:bookmarkEnd w:id="0"/>
    </w:p>
    <w:p w:rsidR="008063E9" w:rsidRPr="00AA17FE" w:rsidRDefault="002E4226" w:rsidP="00AA17FE">
      <w:pPr>
        <w:pStyle w:val="Style9"/>
        <w:widowControl/>
        <w:spacing w:line="360" w:lineRule="auto"/>
        <w:jc w:val="left"/>
        <w:rPr>
          <w:rStyle w:val="FontStyle14"/>
          <w:b/>
          <w:sz w:val="24"/>
          <w:szCs w:val="24"/>
        </w:rPr>
      </w:pPr>
      <w:r w:rsidRPr="00AA17FE">
        <w:rPr>
          <w:rStyle w:val="FontStyle14"/>
          <w:b/>
          <w:sz w:val="24"/>
          <w:szCs w:val="24"/>
        </w:rPr>
        <w:lastRenderedPageBreak/>
        <w:t xml:space="preserve">1. </w:t>
      </w:r>
      <w:r w:rsidR="007531B3" w:rsidRPr="00AA17FE">
        <w:rPr>
          <w:rStyle w:val="FontStyle14"/>
          <w:b/>
          <w:sz w:val="24"/>
          <w:szCs w:val="24"/>
        </w:rPr>
        <w:t>Общие положения</w:t>
      </w:r>
    </w:p>
    <w:p w:rsidR="002E4226" w:rsidRPr="00AA17FE" w:rsidRDefault="002E4226" w:rsidP="00AA17FE">
      <w:pPr>
        <w:pStyle w:val="Style9"/>
        <w:widowControl/>
        <w:spacing w:line="360" w:lineRule="auto"/>
        <w:rPr>
          <w:rStyle w:val="FontStyle14"/>
          <w:b/>
          <w:sz w:val="24"/>
          <w:szCs w:val="24"/>
        </w:rPr>
      </w:pPr>
      <w:r w:rsidRPr="00AA17FE">
        <w:rPr>
          <w:rStyle w:val="FontStyle14"/>
          <w:sz w:val="24"/>
          <w:szCs w:val="24"/>
        </w:rPr>
        <w:t>1.1.</w:t>
      </w:r>
      <w:r w:rsidRPr="00AA17FE">
        <w:rPr>
          <w:rStyle w:val="FontStyle14"/>
          <w:sz w:val="24"/>
          <w:szCs w:val="24"/>
        </w:rPr>
        <w:tab/>
        <w:t>Настоящее Положение разработано в соответствии со следующими</w:t>
      </w:r>
      <w:r w:rsidR="008063E9" w:rsidRPr="00AA17FE">
        <w:rPr>
          <w:rStyle w:val="FontStyle14"/>
          <w:sz w:val="24"/>
          <w:szCs w:val="24"/>
        </w:rPr>
        <w:t xml:space="preserve"> </w:t>
      </w:r>
      <w:r w:rsidRPr="00AA17FE">
        <w:rPr>
          <w:rStyle w:val="FontStyle14"/>
          <w:sz w:val="24"/>
          <w:szCs w:val="24"/>
        </w:rPr>
        <w:t>нормативно-правовыми актами:</w:t>
      </w:r>
    </w:p>
    <w:p w:rsidR="002E4226" w:rsidRPr="00AA17FE" w:rsidRDefault="002E4226" w:rsidP="00AA17FE">
      <w:pPr>
        <w:pStyle w:val="Style1"/>
        <w:widowControl/>
        <w:numPr>
          <w:ilvl w:val="0"/>
          <w:numId w:val="1"/>
        </w:numPr>
        <w:tabs>
          <w:tab w:val="left" w:pos="749"/>
        </w:tabs>
        <w:spacing w:line="360" w:lineRule="auto"/>
        <w:ind w:left="567" w:firstLine="0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Федеральным законом "Об образовании в Российской Федерации" от 29.12.2012 № 273-ФЗ;</w:t>
      </w:r>
    </w:p>
    <w:p w:rsidR="002E4226" w:rsidRPr="00AA17FE" w:rsidRDefault="002E4226" w:rsidP="00AA17FE">
      <w:pPr>
        <w:pStyle w:val="Style1"/>
        <w:widowControl/>
        <w:numPr>
          <w:ilvl w:val="0"/>
          <w:numId w:val="2"/>
        </w:numPr>
        <w:tabs>
          <w:tab w:val="left" w:pos="720"/>
        </w:tabs>
        <w:spacing w:line="360" w:lineRule="auto"/>
        <w:ind w:left="567" w:firstLine="0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РФ от 30.08.2013 № 1015;</w:t>
      </w:r>
    </w:p>
    <w:p w:rsidR="002E4226" w:rsidRPr="00AA17FE" w:rsidRDefault="002E4226" w:rsidP="00AA17FE">
      <w:pPr>
        <w:pStyle w:val="Style1"/>
        <w:widowControl/>
        <w:numPr>
          <w:ilvl w:val="0"/>
          <w:numId w:val="2"/>
        </w:numPr>
        <w:tabs>
          <w:tab w:val="left" w:pos="720"/>
        </w:tabs>
        <w:spacing w:line="360" w:lineRule="auto"/>
        <w:ind w:left="567" w:firstLine="0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 xml:space="preserve">Приказом Министерства образования и науки Российской Федерации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от </w:t>
      </w:r>
      <w:r w:rsidRPr="00AA17FE">
        <w:rPr>
          <w:rStyle w:val="FontStyle18"/>
          <w:sz w:val="24"/>
          <w:szCs w:val="24"/>
        </w:rPr>
        <w:t>23.08.2017 №</w:t>
      </w:r>
      <w:r w:rsidR="00BA40F6">
        <w:rPr>
          <w:rStyle w:val="FontStyle18"/>
          <w:sz w:val="24"/>
          <w:szCs w:val="24"/>
        </w:rPr>
        <w:t xml:space="preserve"> </w:t>
      </w:r>
      <w:r w:rsidRPr="00AA17FE">
        <w:rPr>
          <w:rStyle w:val="FontStyle18"/>
          <w:sz w:val="24"/>
          <w:szCs w:val="24"/>
        </w:rPr>
        <w:t>816</w:t>
      </w:r>
      <w:r w:rsidRPr="00AA17FE">
        <w:rPr>
          <w:rStyle w:val="FontStyle14"/>
          <w:sz w:val="24"/>
          <w:szCs w:val="24"/>
        </w:rPr>
        <w:t>;</w:t>
      </w:r>
    </w:p>
    <w:p w:rsidR="002E4226" w:rsidRPr="00AA17FE" w:rsidRDefault="002E4226" w:rsidP="00AA17FE">
      <w:pPr>
        <w:pStyle w:val="Style1"/>
        <w:widowControl/>
        <w:numPr>
          <w:ilvl w:val="0"/>
          <w:numId w:val="2"/>
        </w:numPr>
        <w:tabs>
          <w:tab w:val="left" w:pos="720"/>
        </w:tabs>
        <w:spacing w:line="360" w:lineRule="auto"/>
        <w:ind w:left="567" w:firstLine="0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Письмом Министерства просвещения Российской Федерации "О направлении методических рекомендаций" от 19.03.2020 № ГД-39/04;</w:t>
      </w:r>
    </w:p>
    <w:p w:rsidR="002E4226" w:rsidRPr="00AA17FE" w:rsidRDefault="002E4226" w:rsidP="00AA17FE">
      <w:pPr>
        <w:pStyle w:val="Style1"/>
        <w:widowControl/>
        <w:numPr>
          <w:ilvl w:val="0"/>
          <w:numId w:val="2"/>
        </w:numPr>
        <w:tabs>
          <w:tab w:val="left" w:pos="720"/>
        </w:tabs>
        <w:spacing w:line="360" w:lineRule="auto"/>
        <w:ind w:left="567" w:firstLine="0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Инструктивно-методическим письмом Комитета по образованию "О реализации организациями, осуществляющими образовательную деятельность, образовательных программ с применением электронного обучения, дистанционных образовательных технологий" от 16.03.2020 № 03-28-2516/20-0-0</w:t>
      </w:r>
      <w:r w:rsidR="00254F5D" w:rsidRPr="00AA17FE">
        <w:rPr>
          <w:rStyle w:val="FontStyle14"/>
          <w:sz w:val="24"/>
          <w:szCs w:val="24"/>
        </w:rPr>
        <w:t>;</w:t>
      </w:r>
    </w:p>
    <w:p w:rsidR="002E4226" w:rsidRPr="00AA17FE" w:rsidRDefault="002E4226" w:rsidP="00AA17FE">
      <w:pPr>
        <w:pStyle w:val="Style1"/>
        <w:widowControl/>
        <w:numPr>
          <w:ilvl w:val="0"/>
          <w:numId w:val="2"/>
        </w:numPr>
        <w:tabs>
          <w:tab w:val="left" w:pos="720"/>
        </w:tabs>
        <w:spacing w:line="360" w:lineRule="auto"/>
        <w:ind w:left="567" w:firstLine="0"/>
        <w:rPr>
          <w:color w:val="000000"/>
        </w:rPr>
      </w:pPr>
      <w:r w:rsidRPr="00AA17FE">
        <w:rPr>
          <w:rStyle w:val="FontStyle14"/>
          <w:sz w:val="24"/>
          <w:szCs w:val="24"/>
        </w:rPr>
        <w:t xml:space="preserve">Уставом </w:t>
      </w:r>
      <w:r w:rsidR="00A428D7" w:rsidRPr="00A428D7">
        <w:rPr>
          <w:rStyle w:val="FontStyle14"/>
          <w:color w:val="auto"/>
          <w:sz w:val="24"/>
          <w:szCs w:val="24"/>
        </w:rPr>
        <w:t>ГБОУ СОШ № 481 с углубленным изучением немецкого языка</w:t>
      </w:r>
      <w:r w:rsidR="00254F5D" w:rsidRPr="00A428D7">
        <w:rPr>
          <w:rStyle w:val="FontStyle14"/>
          <w:color w:val="auto"/>
          <w:sz w:val="24"/>
          <w:szCs w:val="24"/>
        </w:rPr>
        <w:t xml:space="preserve"> </w:t>
      </w:r>
      <w:r w:rsidR="00254F5D" w:rsidRPr="00AA17FE">
        <w:rPr>
          <w:rStyle w:val="FontStyle14"/>
          <w:sz w:val="24"/>
          <w:szCs w:val="24"/>
        </w:rPr>
        <w:t>Кировского</w:t>
      </w:r>
      <w:r w:rsidRPr="00AA17FE">
        <w:rPr>
          <w:rStyle w:val="FontStyle14"/>
          <w:sz w:val="24"/>
          <w:szCs w:val="24"/>
        </w:rPr>
        <w:t xml:space="preserve"> района Санкт-Петербурга</w:t>
      </w:r>
      <w:r w:rsidR="00254F5D" w:rsidRPr="00AA17FE">
        <w:rPr>
          <w:rStyle w:val="FontStyle14"/>
          <w:sz w:val="24"/>
          <w:szCs w:val="24"/>
        </w:rPr>
        <w:t>.</w:t>
      </w:r>
    </w:p>
    <w:p w:rsidR="004E7210" w:rsidRPr="00AA17FE" w:rsidRDefault="00616E35" w:rsidP="00AA17FE">
      <w:pPr>
        <w:pStyle w:val="Style2"/>
        <w:widowControl/>
        <w:numPr>
          <w:ilvl w:val="0"/>
          <w:numId w:val="5"/>
        </w:numPr>
        <w:tabs>
          <w:tab w:val="left" w:pos="485"/>
        </w:tabs>
        <w:spacing w:line="360" w:lineRule="auto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 xml:space="preserve">Настоящее Положение </w:t>
      </w:r>
      <w:r w:rsidR="00594CDF" w:rsidRPr="00AA17FE">
        <w:rPr>
          <w:rStyle w:val="FontStyle14"/>
          <w:sz w:val="24"/>
          <w:szCs w:val="24"/>
        </w:rPr>
        <w:t xml:space="preserve">является локальным нормативным актом </w:t>
      </w:r>
      <w:r w:rsidR="00A428D7" w:rsidRPr="00A428D7">
        <w:rPr>
          <w:rStyle w:val="FontStyle14"/>
          <w:color w:val="auto"/>
          <w:sz w:val="24"/>
          <w:szCs w:val="24"/>
        </w:rPr>
        <w:t xml:space="preserve">ГБОУ СОШ № 481 с углубленным изучением немецкого языка </w:t>
      </w:r>
      <w:r w:rsidR="00A428D7" w:rsidRPr="00AA17FE">
        <w:rPr>
          <w:rStyle w:val="FontStyle14"/>
          <w:sz w:val="24"/>
          <w:szCs w:val="24"/>
        </w:rPr>
        <w:t>Кировского района Санкт-Петербурга</w:t>
      </w:r>
      <w:r w:rsidR="00594CDF" w:rsidRPr="00AA17FE">
        <w:rPr>
          <w:rStyle w:val="FontStyle14"/>
          <w:sz w:val="24"/>
          <w:szCs w:val="24"/>
        </w:rPr>
        <w:t xml:space="preserve"> (далее - ОУ), </w:t>
      </w:r>
      <w:r w:rsidRPr="00AA17FE">
        <w:rPr>
          <w:rStyle w:val="FontStyle14"/>
          <w:sz w:val="24"/>
          <w:szCs w:val="24"/>
        </w:rPr>
        <w:t>регламентиру</w:t>
      </w:r>
      <w:r w:rsidR="00594CDF" w:rsidRPr="00AA17FE">
        <w:rPr>
          <w:rStyle w:val="FontStyle14"/>
          <w:sz w:val="24"/>
          <w:szCs w:val="24"/>
        </w:rPr>
        <w:t>ющим</w:t>
      </w:r>
      <w:r w:rsidRPr="00AA17FE">
        <w:rPr>
          <w:rStyle w:val="FontStyle14"/>
          <w:sz w:val="24"/>
          <w:szCs w:val="24"/>
        </w:rPr>
        <w:t xml:space="preserve"> порядок проведения текущего контроля и промежу</w:t>
      </w:r>
      <w:r w:rsidR="00013496">
        <w:rPr>
          <w:rStyle w:val="FontStyle14"/>
          <w:sz w:val="24"/>
          <w:szCs w:val="24"/>
        </w:rPr>
        <w:t xml:space="preserve">точной </w:t>
      </w:r>
      <w:proofErr w:type="gramStart"/>
      <w:r w:rsidR="00013496">
        <w:rPr>
          <w:rStyle w:val="FontStyle14"/>
          <w:sz w:val="24"/>
          <w:szCs w:val="24"/>
        </w:rPr>
        <w:t>аттестации</w:t>
      </w:r>
      <w:proofErr w:type="gramEnd"/>
      <w:r w:rsidR="00013496">
        <w:rPr>
          <w:rStyle w:val="FontStyle14"/>
          <w:sz w:val="24"/>
          <w:szCs w:val="24"/>
        </w:rPr>
        <w:t xml:space="preserve"> обучающихся </w:t>
      </w:r>
      <w:r w:rsidRPr="00AA17FE">
        <w:rPr>
          <w:rStyle w:val="FontStyle14"/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технологий.</w:t>
      </w:r>
    </w:p>
    <w:p w:rsidR="004E7210" w:rsidRPr="00AA17FE" w:rsidRDefault="00594CDF" w:rsidP="00AA17FE">
      <w:pPr>
        <w:pStyle w:val="Style2"/>
        <w:widowControl/>
        <w:numPr>
          <w:ilvl w:val="0"/>
          <w:numId w:val="5"/>
        </w:numPr>
        <w:tabs>
          <w:tab w:val="left" w:pos="485"/>
        </w:tabs>
        <w:spacing w:line="360" w:lineRule="auto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Осво</w:t>
      </w:r>
      <w:r w:rsidR="00ED41CD" w:rsidRPr="00AA17FE">
        <w:rPr>
          <w:rStyle w:val="FontStyle14"/>
          <w:sz w:val="24"/>
          <w:szCs w:val="24"/>
        </w:rPr>
        <w:t xml:space="preserve">ение образовательной программы </w:t>
      </w:r>
      <w:r w:rsidRPr="00AA17FE">
        <w:rPr>
          <w:rStyle w:val="FontStyle14"/>
          <w:sz w:val="24"/>
          <w:szCs w:val="24"/>
        </w:rPr>
        <w:t xml:space="preserve">сопровождается текущим контролем успеваемости и промежуточной аттестацией </w:t>
      </w:r>
      <w:proofErr w:type="gramStart"/>
      <w:r w:rsidR="009666E6" w:rsidRPr="00AA17FE">
        <w:rPr>
          <w:rStyle w:val="FontStyle14"/>
          <w:sz w:val="24"/>
          <w:szCs w:val="24"/>
        </w:rPr>
        <w:t>обу</w:t>
      </w:r>
      <w:r w:rsidRPr="00AA17FE">
        <w:rPr>
          <w:rStyle w:val="FontStyle14"/>
          <w:sz w:val="24"/>
          <w:szCs w:val="24"/>
        </w:rPr>
        <w:t>ча</w:t>
      </w:r>
      <w:r w:rsidR="009666E6" w:rsidRPr="00AA17FE">
        <w:rPr>
          <w:rStyle w:val="FontStyle14"/>
          <w:sz w:val="24"/>
          <w:szCs w:val="24"/>
        </w:rPr>
        <w:t>ю</w:t>
      </w:r>
      <w:r w:rsidRPr="00AA17FE">
        <w:rPr>
          <w:rStyle w:val="FontStyle14"/>
          <w:sz w:val="24"/>
          <w:szCs w:val="24"/>
        </w:rPr>
        <w:t>щихся</w:t>
      </w:r>
      <w:proofErr w:type="gramEnd"/>
      <w:r w:rsidRPr="00AA17FE">
        <w:rPr>
          <w:rStyle w:val="FontStyle14"/>
          <w:sz w:val="24"/>
          <w:szCs w:val="24"/>
        </w:rPr>
        <w:t>.</w:t>
      </w:r>
    </w:p>
    <w:p w:rsidR="004E7210" w:rsidRPr="00AA17FE" w:rsidRDefault="00594CDF" w:rsidP="00AA17FE">
      <w:pPr>
        <w:pStyle w:val="Style2"/>
        <w:widowControl/>
        <w:numPr>
          <w:ilvl w:val="0"/>
          <w:numId w:val="5"/>
        </w:numPr>
        <w:tabs>
          <w:tab w:val="left" w:pos="485"/>
        </w:tabs>
        <w:spacing w:line="360" w:lineRule="auto"/>
        <w:rPr>
          <w:rStyle w:val="FontStyle14"/>
          <w:sz w:val="24"/>
          <w:szCs w:val="24"/>
        </w:rPr>
      </w:pPr>
      <w:proofErr w:type="gramStart"/>
      <w:r w:rsidRPr="003604D2">
        <w:rPr>
          <w:rStyle w:val="FontStyle14"/>
          <w:b/>
          <w:i/>
          <w:sz w:val="24"/>
          <w:szCs w:val="24"/>
        </w:rPr>
        <w:t xml:space="preserve">Текущий контроль успеваемости </w:t>
      </w:r>
      <w:r w:rsidR="00ED41CD" w:rsidRPr="003604D2">
        <w:rPr>
          <w:rStyle w:val="FontStyle14"/>
          <w:b/>
          <w:i/>
          <w:sz w:val="24"/>
          <w:szCs w:val="24"/>
        </w:rPr>
        <w:t>обучающихся</w:t>
      </w:r>
      <w:r w:rsidRPr="00AA17FE">
        <w:rPr>
          <w:rStyle w:val="FontStyle14"/>
          <w:sz w:val="24"/>
          <w:szCs w:val="24"/>
        </w:rPr>
        <w:t xml:space="preserve"> – это систематическая проверка учебных достижений, проводимая педагог</w:t>
      </w:r>
      <w:r w:rsidR="00ED41CD" w:rsidRPr="00AA17FE">
        <w:rPr>
          <w:rStyle w:val="FontStyle14"/>
          <w:sz w:val="24"/>
          <w:szCs w:val="24"/>
        </w:rPr>
        <w:t>ическим работником</w:t>
      </w:r>
      <w:r w:rsidRPr="00AA17FE">
        <w:rPr>
          <w:rStyle w:val="FontStyle14"/>
          <w:sz w:val="24"/>
          <w:szCs w:val="24"/>
        </w:rPr>
        <w:t xml:space="preserve"> в ходе осуществления образовательной деятельности в соответствии с образовательной программой.</w:t>
      </w:r>
      <w:proofErr w:type="gramEnd"/>
      <w:r w:rsidRPr="00AA17FE">
        <w:rPr>
          <w:rStyle w:val="FontStyle14"/>
          <w:sz w:val="24"/>
          <w:szCs w:val="24"/>
        </w:rPr>
        <w:t xml:space="preserve"> Проведение текущего контроля успеваемости направлено на обеспечение выстраивания </w:t>
      </w:r>
      <w:r w:rsidRPr="00AA17FE">
        <w:rPr>
          <w:rStyle w:val="FontStyle14"/>
          <w:sz w:val="24"/>
          <w:szCs w:val="24"/>
        </w:rPr>
        <w:lastRenderedPageBreak/>
        <w:t>образовательного процесса максимально эффективным образом для достижения результатов освоения образовательн</w:t>
      </w:r>
      <w:r w:rsidR="004E7210" w:rsidRPr="00AA17FE">
        <w:rPr>
          <w:rStyle w:val="FontStyle14"/>
          <w:sz w:val="24"/>
          <w:szCs w:val="24"/>
        </w:rPr>
        <w:t>ой</w:t>
      </w:r>
      <w:r w:rsidRPr="00AA17FE">
        <w:rPr>
          <w:rStyle w:val="FontStyle14"/>
          <w:sz w:val="24"/>
          <w:szCs w:val="24"/>
        </w:rPr>
        <w:t xml:space="preserve"> программ</w:t>
      </w:r>
      <w:r w:rsidR="004E7210" w:rsidRPr="00AA17FE">
        <w:rPr>
          <w:rStyle w:val="FontStyle14"/>
          <w:sz w:val="24"/>
          <w:szCs w:val="24"/>
        </w:rPr>
        <w:t>ы</w:t>
      </w:r>
      <w:r w:rsidRPr="00AA17FE">
        <w:rPr>
          <w:rStyle w:val="FontStyle14"/>
          <w:sz w:val="24"/>
          <w:szCs w:val="24"/>
        </w:rPr>
        <w:t>.</w:t>
      </w:r>
    </w:p>
    <w:p w:rsidR="0019058D" w:rsidRPr="00AA17FE" w:rsidRDefault="00594CDF" w:rsidP="00AA17FE">
      <w:pPr>
        <w:pStyle w:val="Style2"/>
        <w:widowControl/>
        <w:numPr>
          <w:ilvl w:val="0"/>
          <w:numId w:val="5"/>
        </w:numPr>
        <w:tabs>
          <w:tab w:val="left" w:pos="485"/>
        </w:tabs>
        <w:spacing w:line="360" w:lineRule="auto"/>
        <w:rPr>
          <w:rStyle w:val="FontStyle14"/>
          <w:sz w:val="24"/>
          <w:szCs w:val="24"/>
        </w:rPr>
      </w:pPr>
      <w:r w:rsidRPr="003604D2">
        <w:rPr>
          <w:rStyle w:val="FontStyle14"/>
          <w:b/>
          <w:i/>
          <w:sz w:val="24"/>
          <w:szCs w:val="24"/>
        </w:rPr>
        <w:t>Промежуточная аттестация</w:t>
      </w:r>
      <w:r w:rsidRPr="00AA17FE">
        <w:rPr>
          <w:rStyle w:val="FontStyle14"/>
          <w:sz w:val="24"/>
          <w:szCs w:val="24"/>
        </w:rPr>
        <w:t xml:space="preserve">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  <w:r w:rsidR="004E7210" w:rsidRPr="00AA17FE">
        <w:rPr>
          <w:rStyle w:val="FontStyle14"/>
          <w:sz w:val="24"/>
          <w:szCs w:val="24"/>
        </w:rPr>
        <w:t>Промежуточная аттестация проводится по учебным предметам, курсам, дисциплинам, модулям, по которым образовательной программой предусмотрено проведение промежуточной аттестации, в сроки, предусмотренные образовательной программой</w:t>
      </w:r>
      <w:r w:rsidR="004508D7" w:rsidRPr="00AA17FE">
        <w:rPr>
          <w:rStyle w:val="FontStyle14"/>
          <w:sz w:val="24"/>
          <w:szCs w:val="24"/>
        </w:rPr>
        <w:t>. Промежуточная аттестация проводится по итогам учебной четверти (во 2 - 9-х классах), полугодия (в 10 - 11-х классах), учебного года.</w:t>
      </w:r>
    </w:p>
    <w:p w:rsidR="0019058D" w:rsidRPr="00AA17FE" w:rsidRDefault="0019058D" w:rsidP="00AA17FE">
      <w:pPr>
        <w:pStyle w:val="Style2"/>
        <w:widowControl/>
        <w:numPr>
          <w:ilvl w:val="0"/>
          <w:numId w:val="5"/>
        </w:numPr>
        <w:tabs>
          <w:tab w:val="left" w:pos="485"/>
        </w:tabs>
        <w:spacing w:line="360" w:lineRule="auto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 xml:space="preserve">ОУ информирует родителей (законных представителей) обучающихся о формах проведения текущего контроля и промежуточной аттестации при освоении </w:t>
      </w:r>
      <w:proofErr w:type="gramStart"/>
      <w:r w:rsidRPr="00AA17FE">
        <w:rPr>
          <w:rStyle w:val="FontStyle14"/>
          <w:sz w:val="24"/>
          <w:szCs w:val="24"/>
        </w:rPr>
        <w:t>обучающимися</w:t>
      </w:r>
      <w:proofErr w:type="gramEnd"/>
      <w:r w:rsidRPr="00AA17FE">
        <w:rPr>
          <w:rStyle w:val="FontStyle14"/>
          <w:sz w:val="24"/>
          <w:szCs w:val="24"/>
        </w:rPr>
        <w:t xml:space="preserve"> образовательных программ с применением дистанционных образовательных технологий, электронного обучения путем размещения соответствующей информации на официальном сайте ОУ.</w:t>
      </w:r>
    </w:p>
    <w:p w:rsidR="0019058D" w:rsidRPr="00AA17FE" w:rsidRDefault="0019058D" w:rsidP="00AA17FE">
      <w:pPr>
        <w:pStyle w:val="Style2"/>
        <w:widowControl/>
        <w:numPr>
          <w:ilvl w:val="0"/>
          <w:numId w:val="5"/>
        </w:numPr>
        <w:tabs>
          <w:tab w:val="left" w:pos="485"/>
        </w:tabs>
        <w:spacing w:line="360" w:lineRule="auto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Настоящее Положение, а также изменения и дополнения к нему утверждаются приказом директора ОУ.</w:t>
      </w:r>
    </w:p>
    <w:p w:rsidR="009666E6" w:rsidRPr="00AA17FE" w:rsidRDefault="009666E6" w:rsidP="00AA17FE">
      <w:pPr>
        <w:pStyle w:val="Style9"/>
        <w:widowControl/>
        <w:spacing w:before="240" w:line="360" w:lineRule="auto"/>
        <w:jc w:val="left"/>
        <w:rPr>
          <w:rStyle w:val="FontStyle14"/>
          <w:b/>
          <w:sz w:val="24"/>
          <w:szCs w:val="24"/>
        </w:rPr>
      </w:pPr>
      <w:r w:rsidRPr="00AA17FE">
        <w:rPr>
          <w:rStyle w:val="FontStyle14"/>
          <w:b/>
          <w:sz w:val="24"/>
          <w:szCs w:val="24"/>
        </w:rPr>
        <w:t xml:space="preserve">2. Содержание и порядок проведения текущего контроля успеваемости </w:t>
      </w:r>
      <w:proofErr w:type="gramStart"/>
      <w:r w:rsidR="00FC3AB2" w:rsidRPr="00AA17FE">
        <w:rPr>
          <w:rStyle w:val="FontStyle14"/>
          <w:b/>
          <w:sz w:val="24"/>
          <w:szCs w:val="24"/>
        </w:rPr>
        <w:t>обучающихся</w:t>
      </w:r>
      <w:proofErr w:type="gramEnd"/>
    </w:p>
    <w:p w:rsidR="009666E6" w:rsidRPr="00AA17FE" w:rsidRDefault="009666E6" w:rsidP="009D2FD3">
      <w:pPr>
        <w:pStyle w:val="Style2"/>
        <w:widowControl/>
        <w:numPr>
          <w:ilvl w:val="1"/>
          <w:numId w:val="20"/>
        </w:numPr>
        <w:tabs>
          <w:tab w:val="left" w:pos="485"/>
        </w:tabs>
        <w:spacing w:line="360" w:lineRule="auto"/>
        <w:ind w:left="357" w:hanging="357"/>
        <w:rPr>
          <w:rStyle w:val="FontStyle14"/>
          <w:sz w:val="24"/>
          <w:szCs w:val="24"/>
        </w:rPr>
      </w:pPr>
      <w:proofErr w:type="gramStart"/>
      <w:r w:rsidRPr="00AA17FE">
        <w:rPr>
          <w:rStyle w:val="FontStyle14"/>
          <w:sz w:val="24"/>
          <w:szCs w:val="24"/>
        </w:rPr>
        <w:t xml:space="preserve">Текущий контроль успеваемости </w:t>
      </w:r>
      <w:r w:rsidR="00FC3AB2" w:rsidRPr="00AA17FE">
        <w:rPr>
          <w:rStyle w:val="FontStyle14"/>
          <w:sz w:val="24"/>
          <w:szCs w:val="24"/>
        </w:rPr>
        <w:t>обучающихся</w:t>
      </w:r>
      <w:r w:rsidRPr="00AA17FE">
        <w:rPr>
          <w:rStyle w:val="FontStyle14"/>
          <w:sz w:val="24"/>
          <w:szCs w:val="24"/>
        </w:rPr>
        <w:t xml:space="preserve"> проводится в целях:</w:t>
      </w:r>
      <w:proofErr w:type="gramEnd"/>
    </w:p>
    <w:p w:rsidR="009666E6" w:rsidRPr="00AA17FE" w:rsidRDefault="009666E6" w:rsidP="00AA17FE">
      <w:pPr>
        <w:pStyle w:val="Style2"/>
        <w:widowControl/>
        <w:tabs>
          <w:tab w:val="left" w:pos="485"/>
        </w:tabs>
        <w:spacing w:line="360" w:lineRule="auto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 xml:space="preserve">- контроля уровня достижения </w:t>
      </w:r>
      <w:proofErr w:type="gramStart"/>
      <w:r w:rsidR="00FC3AB2" w:rsidRPr="00AA17FE">
        <w:rPr>
          <w:rStyle w:val="FontStyle14"/>
          <w:sz w:val="24"/>
          <w:szCs w:val="24"/>
        </w:rPr>
        <w:t>обучающимися</w:t>
      </w:r>
      <w:proofErr w:type="gramEnd"/>
      <w:r w:rsidRPr="00AA17FE">
        <w:rPr>
          <w:rStyle w:val="FontStyle14"/>
          <w:sz w:val="24"/>
          <w:szCs w:val="24"/>
        </w:rPr>
        <w:t xml:space="preserve"> результатов, предусмотренных образовательной программой;</w:t>
      </w:r>
    </w:p>
    <w:p w:rsidR="009666E6" w:rsidRPr="00AA17FE" w:rsidRDefault="009666E6" w:rsidP="00AA17FE">
      <w:pPr>
        <w:pStyle w:val="Style2"/>
        <w:widowControl/>
        <w:tabs>
          <w:tab w:val="left" w:pos="485"/>
        </w:tabs>
        <w:spacing w:line="360" w:lineRule="auto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-  оценки соответствия результатов осв</w:t>
      </w:r>
      <w:r w:rsidR="007531B3" w:rsidRPr="00AA17FE">
        <w:rPr>
          <w:rStyle w:val="FontStyle14"/>
          <w:sz w:val="24"/>
          <w:szCs w:val="24"/>
        </w:rPr>
        <w:t xml:space="preserve">оения образовательных программ </w:t>
      </w:r>
      <w:r w:rsidRPr="00AA17FE">
        <w:rPr>
          <w:rStyle w:val="FontStyle14"/>
          <w:sz w:val="24"/>
          <w:szCs w:val="24"/>
        </w:rPr>
        <w:t>требованиям ФГОС</w:t>
      </w:r>
      <w:r w:rsidR="007531B3" w:rsidRPr="00AA17FE">
        <w:rPr>
          <w:rStyle w:val="FontStyle14"/>
          <w:sz w:val="24"/>
          <w:szCs w:val="24"/>
        </w:rPr>
        <w:t xml:space="preserve"> (ФК ГОС)</w:t>
      </w:r>
      <w:r w:rsidRPr="00AA17FE">
        <w:rPr>
          <w:rStyle w:val="FontStyle14"/>
          <w:sz w:val="24"/>
          <w:szCs w:val="24"/>
        </w:rPr>
        <w:t>;</w:t>
      </w:r>
    </w:p>
    <w:p w:rsidR="009666E6" w:rsidRPr="00AA17FE" w:rsidRDefault="009666E6" w:rsidP="00AA17FE">
      <w:pPr>
        <w:pStyle w:val="Style2"/>
        <w:widowControl/>
        <w:tabs>
          <w:tab w:val="left" w:pos="485"/>
        </w:tabs>
        <w:spacing w:line="360" w:lineRule="auto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 xml:space="preserve">- проведения </w:t>
      </w:r>
      <w:proofErr w:type="gramStart"/>
      <w:r w:rsidR="00FC3AB2" w:rsidRPr="00AA17FE">
        <w:rPr>
          <w:rStyle w:val="FontStyle14"/>
          <w:sz w:val="24"/>
          <w:szCs w:val="24"/>
        </w:rPr>
        <w:t>обучающимися</w:t>
      </w:r>
      <w:proofErr w:type="gramEnd"/>
      <w:r w:rsidRPr="00AA17FE">
        <w:rPr>
          <w:rStyle w:val="FontStyle14"/>
          <w:sz w:val="24"/>
          <w:szCs w:val="24"/>
        </w:rPr>
        <w:t xml:space="preserve"> самооценки, оценки его работы педагогическим работником с цель</w:t>
      </w:r>
      <w:r w:rsidR="007531B3" w:rsidRPr="00AA17FE">
        <w:rPr>
          <w:rStyle w:val="FontStyle14"/>
          <w:sz w:val="24"/>
          <w:szCs w:val="24"/>
        </w:rPr>
        <w:t xml:space="preserve">ю возможного совершенствования </w:t>
      </w:r>
      <w:r w:rsidRPr="00AA17FE">
        <w:rPr>
          <w:rStyle w:val="FontStyle14"/>
          <w:sz w:val="24"/>
          <w:szCs w:val="24"/>
        </w:rPr>
        <w:t>образовательного процесса</w:t>
      </w:r>
      <w:r w:rsidR="007531B3" w:rsidRPr="00AA17FE">
        <w:rPr>
          <w:rStyle w:val="FontStyle14"/>
          <w:sz w:val="24"/>
          <w:szCs w:val="24"/>
        </w:rPr>
        <w:t>.</w:t>
      </w:r>
    </w:p>
    <w:p w:rsidR="009666E6" w:rsidRPr="00AA17FE" w:rsidRDefault="009D2FD3" w:rsidP="009D2FD3">
      <w:pPr>
        <w:pStyle w:val="Style2"/>
        <w:widowControl/>
        <w:numPr>
          <w:ilvl w:val="1"/>
          <w:numId w:val="20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</w:t>
      </w:r>
      <w:r w:rsidR="000F06FB" w:rsidRPr="00AA17FE">
        <w:rPr>
          <w:rStyle w:val="FontStyle14"/>
          <w:sz w:val="24"/>
          <w:szCs w:val="24"/>
        </w:rPr>
        <w:t>Текущий контроль с применением электронного обучения и дистанционных образовательных технологий по каждому предмету осуществляется посредством технологий, обеспечи</w:t>
      </w:r>
      <w:r w:rsidR="004E722B" w:rsidRPr="00AA17FE">
        <w:rPr>
          <w:rStyle w:val="FontStyle14"/>
          <w:sz w:val="24"/>
          <w:szCs w:val="24"/>
        </w:rPr>
        <w:t>вающих объективность оценивания</w:t>
      </w:r>
      <w:r w:rsidR="000F06FB" w:rsidRPr="00AA17FE">
        <w:rPr>
          <w:rStyle w:val="FontStyle14"/>
          <w:sz w:val="24"/>
          <w:szCs w:val="24"/>
        </w:rPr>
        <w:t xml:space="preserve"> и сохранность результатов. Текущий контроль осуществляется педагогическим работником, реализующим соответствующую часть образовательной программы.</w:t>
      </w:r>
    </w:p>
    <w:p w:rsidR="009666E6" w:rsidRPr="00AA17FE" w:rsidRDefault="009666E6" w:rsidP="009D2FD3">
      <w:pPr>
        <w:pStyle w:val="Style2"/>
        <w:widowControl/>
        <w:numPr>
          <w:ilvl w:val="1"/>
          <w:numId w:val="20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 w:rsidR="00B06756">
        <w:rPr>
          <w:rStyle w:val="FontStyle14"/>
          <w:sz w:val="24"/>
          <w:szCs w:val="24"/>
        </w:rPr>
        <w:t>обучающихся</w:t>
      </w:r>
      <w:r w:rsidRPr="00AA17FE">
        <w:rPr>
          <w:rStyle w:val="FontStyle14"/>
          <w:sz w:val="24"/>
          <w:szCs w:val="24"/>
        </w:rPr>
        <w:t xml:space="preserve"> </w:t>
      </w:r>
      <w:r w:rsidR="007531B3" w:rsidRPr="00AA17FE">
        <w:rPr>
          <w:rStyle w:val="FontStyle14"/>
          <w:sz w:val="24"/>
          <w:szCs w:val="24"/>
        </w:rPr>
        <w:t xml:space="preserve">при реализации образовательных программ с применением электронного обучения, дистанционных образовательных технологий </w:t>
      </w:r>
      <w:r w:rsidRPr="00AA17FE">
        <w:rPr>
          <w:rStyle w:val="FontStyle14"/>
          <w:sz w:val="24"/>
          <w:szCs w:val="24"/>
        </w:rPr>
        <w:t>определяются педагогическим работником с учетом образовательной программы.</w:t>
      </w:r>
    </w:p>
    <w:p w:rsidR="00837D26" w:rsidRPr="00AA17FE" w:rsidRDefault="00462BA2" w:rsidP="009D2FD3">
      <w:pPr>
        <w:pStyle w:val="Style2"/>
        <w:widowControl/>
        <w:numPr>
          <w:ilvl w:val="1"/>
          <w:numId w:val="20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>Текущий контроль (</w:t>
      </w:r>
      <w:r w:rsidR="00E03798" w:rsidRPr="00AA17FE">
        <w:rPr>
          <w:rStyle w:val="FontStyle14"/>
          <w:sz w:val="24"/>
          <w:szCs w:val="24"/>
        </w:rPr>
        <w:t>оценка результатов обучения</w:t>
      </w:r>
      <w:r>
        <w:rPr>
          <w:rStyle w:val="FontStyle14"/>
          <w:sz w:val="24"/>
          <w:szCs w:val="24"/>
        </w:rPr>
        <w:t>)</w:t>
      </w:r>
      <w:r w:rsidR="00E03798" w:rsidRPr="00AA17FE">
        <w:rPr>
          <w:rStyle w:val="FontStyle14"/>
          <w:sz w:val="24"/>
          <w:szCs w:val="24"/>
        </w:rPr>
        <w:t xml:space="preserve"> при организации освоения образовательных программ с применением дистанционных образовательных технологий может организовываться в следующих формах:</w:t>
      </w:r>
    </w:p>
    <w:p w:rsidR="00E03798" w:rsidRPr="00AA17FE" w:rsidRDefault="00837D26" w:rsidP="00AA17FE">
      <w:pPr>
        <w:pStyle w:val="Style2"/>
        <w:widowControl/>
        <w:numPr>
          <w:ilvl w:val="0"/>
          <w:numId w:val="21"/>
        </w:numPr>
        <w:tabs>
          <w:tab w:val="left" w:pos="485"/>
        </w:tabs>
        <w:spacing w:line="360" w:lineRule="auto"/>
        <w:ind w:left="641" w:hanging="357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письменны</w:t>
      </w:r>
      <w:r w:rsidR="00221D55" w:rsidRPr="00AA17FE">
        <w:rPr>
          <w:rStyle w:val="FontStyle14"/>
          <w:sz w:val="24"/>
          <w:szCs w:val="24"/>
        </w:rPr>
        <w:t>е</w:t>
      </w:r>
      <w:r w:rsidRPr="00AA17FE">
        <w:rPr>
          <w:rStyle w:val="FontStyle14"/>
          <w:sz w:val="24"/>
          <w:szCs w:val="24"/>
        </w:rPr>
        <w:t xml:space="preserve"> домашни</w:t>
      </w:r>
      <w:r w:rsidR="00221D55" w:rsidRPr="00AA17FE">
        <w:rPr>
          <w:rStyle w:val="FontStyle14"/>
          <w:sz w:val="24"/>
          <w:szCs w:val="24"/>
        </w:rPr>
        <w:t>е</w:t>
      </w:r>
      <w:r w:rsidRPr="00AA17FE">
        <w:rPr>
          <w:rStyle w:val="FontStyle14"/>
          <w:sz w:val="24"/>
          <w:szCs w:val="24"/>
        </w:rPr>
        <w:t xml:space="preserve"> задани</w:t>
      </w:r>
      <w:r w:rsidR="00221D55" w:rsidRPr="00AA17FE">
        <w:rPr>
          <w:rStyle w:val="FontStyle14"/>
          <w:sz w:val="24"/>
          <w:szCs w:val="24"/>
        </w:rPr>
        <w:t>я</w:t>
      </w:r>
      <w:r w:rsidRPr="00AA17FE">
        <w:rPr>
          <w:rStyle w:val="FontStyle14"/>
          <w:sz w:val="24"/>
          <w:szCs w:val="24"/>
        </w:rPr>
        <w:t xml:space="preserve">, </w:t>
      </w:r>
      <w:r w:rsidR="00C57831" w:rsidRPr="00AA17FE">
        <w:rPr>
          <w:rStyle w:val="FontStyle14"/>
          <w:sz w:val="24"/>
          <w:szCs w:val="24"/>
        </w:rPr>
        <w:t>контрольны</w:t>
      </w:r>
      <w:r w:rsidR="00221D55" w:rsidRPr="00AA17FE">
        <w:rPr>
          <w:rStyle w:val="FontStyle14"/>
          <w:sz w:val="24"/>
          <w:szCs w:val="24"/>
        </w:rPr>
        <w:t>е</w:t>
      </w:r>
      <w:r w:rsidR="00C57831" w:rsidRPr="00AA17FE">
        <w:rPr>
          <w:rStyle w:val="FontStyle14"/>
          <w:sz w:val="24"/>
          <w:szCs w:val="24"/>
        </w:rPr>
        <w:t xml:space="preserve"> работ</w:t>
      </w:r>
      <w:r w:rsidR="00221D55" w:rsidRPr="00AA17FE">
        <w:rPr>
          <w:rStyle w:val="FontStyle14"/>
          <w:sz w:val="24"/>
          <w:szCs w:val="24"/>
        </w:rPr>
        <w:t>ы</w:t>
      </w:r>
      <w:r w:rsidR="00C57831" w:rsidRPr="00AA17FE">
        <w:rPr>
          <w:rStyle w:val="FontStyle14"/>
          <w:sz w:val="24"/>
          <w:szCs w:val="24"/>
        </w:rPr>
        <w:t>, тест</w:t>
      </w:r>
      <w:r w:rsidR="00221D55" w:rsidRPr="00AA17FE">
        <w:rPr>
          <w:rStyle w:val="FontStyle14"/>
          <w:sz w:val="24"/>
          <w:szCs w:val="24"/>
        </w:rPr>
        <w:t>ы;</w:t>
      </w:r>
    </w:p>
    <w:p w:rsidR="00E03798" w:rsidRPr="00AA17FE" w:rsidRDefault="00E03798" w:rsidP="00AA17FE">
      <w:pPr>
        <w:pStyle w:val="Style2"/>
        <w:widowControl/>
        <w:numPr>
          <w:ilvl w:val="0"/>
          <w:numId w:val="21"/>
        </w:numPr>
        <w:tabs>
          <w:tab w:val="left" w:pos="485"/>
        </w:tabs>
        <w:spacing w:line="360" w:lineRule="auto"/>
        <w:ind w:left="641" w:hanging="357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электронный опрос с применением тестов, интерактивных заданий;</w:t>
      </w:r>
    </w:p>
    <w:p w:rsidR="00E03798" w:rsidRPr="00AA17FE" w:rsidRDefault="00E03798" w:rsidP="00AA17FE">
      <w:pPr>
        <w:pStyle w:val="Style2"/>
        <w:widowControl/>
        <w:numPr>
          <w:ilvl w:val="0"/>
          <w:numId w:val="21"/>
        </w:numPr>
        <w:tabs>
          <w:tab w:val="left" w:pos="485"/>
        </w:tabs>
        <w:spacing w:line="360" w:lineRule="auto"/>
        <w:ind w:left="641" w:hanging="357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 xml:space="preserve">устный опрос при проведении урока в режиме </w:t>
      </w:r>
      <w:proofErr w:type="spellStart"/>
      <w:r w:rsidRPr="00AA17FE">
        <w:rPr>
          <w:rStyle w:val="FontStyle14"/>
          <w:sz w:val="24"/>
          <w:szCs w:val="24"/>
        </w:rPr>
        <w:t>online</w:t>
      </w:r>
      <w:proofErr w:type="spellEnd"/>
      <w:r w:rsidRPr="00AA17FE">
        <w:rPr>
          <w:rStyle w:val="FontStyle14"/>
          <w:sz w:val="24"/>
          <w:szCs w:val="24"/>
        </w:rPr>
        <w:t>;</w:t>
      </w:r>
    </w:p>
    <w:p w:rsidR="00E03798" w:rsidRPr="00AA17FE" w:rsidRDefault="00E03798" w:rsidP="00AA17FE">
      <w:pPr>
        <w:pStyle w:val="Style2"/>
        <w:widowControl/>
        <w:numPr>
          <w:ilvl w:val="0"/>
          <w:numId w:val="21"/>
        </w:numPr>
        <w:tabs>
          <w:tab w:val="left" w:pos="485"/>
        </w:tabs>
        <w:spacing w:line="360" w:lineRule="auto"/>
        <w:ind w:left="641" w:hanging="357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выполнение практического задан</w:t>
      </w:r>
      <w:r w:rsidR="00837D26" w:rsidRPr="00AA17FE">
        <w:rPr>
          <w:rStyle w:val="FontStyle14"/>
          <w:sz w:val="24"/>
          <w:szCs w:val="24"/>
        </w:rPr>
        <w:t>ия</w:t>
      </w:r>
      <w:r w:rsidRPr="00AA17FE">
        <w:rPr>
          <w:rStyle w:val="FontStyle14"/>
          <w:sz w:val="24"/>
          <w:szCs w:val="24"/>
        </w:rPr>
        <w:t>;</w:t>
      </w:r>
    </w:p>
    <w:p w:rsidR="00E03798" w:rsidRPr="00AA17FE" w:rsidRDefault="00E03798" w:rsidP="00AA17FE">
      <w:pPr>
        <w:pStyle w:val="Style2"/>
        <w:widowControl/>
        <w:numPr>
          <w:ilvl w:val="0"/>
          <w:numId w:val="21"/>
        </w:numPr>
        <w:tabs>
          <w:tab w:val="left" w:pos="485"/>
        </w:tabs>
        <w:spacing w:line="360" w:lineRule="auto"/>
        <w:ind w:left="641" w:hanging="357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выполнение творческого задания;</w:t>
      </w:r>
    </w:p>
    <w:p w:rsidR="00E03798" w:rsidRPr="00AA17FE" w:rsidRDefault="00E03798" w:rsidP="00AA17FE">
      <w:pPr>
        <w:pStyle w:val="Style2"/>
        <w:widowControl/>
        <w:numPr>
          <w:ilvl w:val="0"/>
          <w:numId w:val="21"/>
        </w:numPr>
        <w:tabs>
          <w:tab w:val="left" w:pos="485"/>
        </w:tabs>
        <w:spacing w:line="360" w:lineRule="auto"/>
        <w:ind w:left="641" w:hanging="357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работа над проектом, учебным исследованием;</w:t>
      </w:r>
    </w:p>
    <w:p w:rsidR="00E03798" w:rsidRPr="00AA17FE" w:rsidRDefault="00E03798" w:rsidP="00AA17FE">
      <w:pPr>
        <w:pStyle w:val="Style2"/>
        <w:widowControl/>
        <w:numPr>
          <w:ilvl w:val="0"/>
          <w:numId w:val="21"/>
        </w:numPr>
        <w:tabs>
          <w:tab w:val="left" w:pos="485"/>
        </w:tabs>
        <w:spacing w:line="360" w:lineRule="auto"/>
        <w:ind w:left="641" w:hanging="357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написание сочинения;</w:t>
      </w:r>
    </w:p>
    <w:p w:rsidR="00E03798" w:rsidRPr="00AA17FE" w:rsidRDefault="00E03798" w:rsidP="00AA17FE">
      <w:pPr>
        <w:pStyle w:val="Style2"/>
        <w:widowControl/>
        <w:numPr>
          <w:ilvl w:val="0"/>
          <w:numId w:val="21"/>
        </w:numPr>
        <w:tabs>
          <w:tab w:val="left" w:pos="485"/>
        </w:tabs>
        <w:spacing w:line="360" w:lineRule="auto"/>
        <w:ind w:left="641" w:hanging="357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выполнение лабораторной работы с использованием цифровых лабораторий;</w:t>
      </w:r>
    </w:p>
    <w:p w:rsidR="00E03798" w:rsidRPr="00AA17FE" w:rsidRDefault="00E03798" w:rsidP="00AA17FE">
      <w:pPr>
        <w:pStyle w:val="Style2"/>
        <w:widowControl/>
        <w:numPr>
          <w:ilvl w:val="0"/>
          <w:numId w:val="21"/>
        </w:numPr>
        <w:tabs>
          <w:tab w:val="left" w:pos="485"/>
        </w:tabs>
        <w:spacing w:line="360" w:lineRule="auto"/>
        <w:ind w:left="641" w:hanging="357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участие в групповых дискуссиях, организованных с применением цифровых технологий;</w:t>
      </w:r>
    </w:p>
    <w:p w:rsidR="00E03798" w:rsidRPr="00AA17FE" w:rsidRDefault="00E03798" w:rsidP="00AA17FE">
      <w:pPr>
        <w:pStyle w:val="Style2"/>
        <w:widowControl/>
        <w:numPr>
          <w:ilvl w:val="0"/>
          <w:numId w:val="21"/>
        </w:numPr>
        <w:tabs>
          <w:tab w:val="left" w:pos="485"/>
        </w:tabs>
        <w:spacing w:line="360" w:lineRule="auto"/>
        <w:ind w:left="641" w:hanging="357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написание реферата, доклада;</w:t>
      </w:r>
    </w:p>
    <w:p w:rsidR="00E03798" w:rsidRPr="00AA17FE" w:rsidRDefault="00E03798" w:rsidP="00AA17FE">
      <w:pPr>
        <w:pStyle w:val="Style2"/>
        <w:widowControl/>
        <w:numPr>
          <w:ilvl w:val="0"/>
          <w:numId w:val="21"/>
        </w:numPr>
        <w:tabs>
          <w:tab w:val="left" w:pos="485"/>
        </w:tabs>
        <w:spacing w:line="360" w:lineRule="auto"/>
        <w:ind w:left="641" w:hanging="357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выполнение самостоятельной работы по предмет</w:t>
      </w:r>
      <w:r w:rsidR="00837D26" w:rsidRPr="00AA17FE">
        <w:rPr>
          <w:rStyle w:val="FontStyle14"/>
          <w:sz w:val="24"/>
          <w:szCs w:val="24"/>
        </w:rPr>
        <w:t>у</w:t>
      </w:r>
      <w:r w:rsidRPr="00AA17FE">
        <w:rPr>
          <w:rStyle w:val="FontStyle14"/>
          <w:sz w:val="24"/>
          <w:szCs w:val="24"/>
        </w:rPr>
        <w:t xml:space="preserve">, </w:t>
      </w:r>
      <w:r w:rsidR="00221D55" w:rsidRPr="00AA17FE">
        <w:rPr>
          <w:rStyle w:val="FontStyle14"/>
          <w:sz w:val="24"/>
          <w:szCs w:val="24"/>
        </w:rPr>
        <w:t xml:space="preserve">организованной с использованием </w:t>
      </w:r>
      <w:r w:rsidRPr="00AA17FE">
        <w:rPr>
          <w:rStyle w:val="FontStyle14"/>
          <w:sz w:val="24"/>
          <w:szCs w:val="24"/>
        </w:rPr>
        <w:t>цифровых платформ и т.п.</w:t>
      </w:r>
    </w:p>
    <w:p w:rsidR="00E92CE0" w:rsidRPr="00AA17FE" w:rsidRDefault="00E92CE0" w:rsidP="009D2FD3">
      <w:pPr>
        <w:pStyle w:val="Style2"/>
        <w:widowControl/>
        <w:numPr>
          <w:ilvl w:val="1"/>
          <w:numId w:val="20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 xml:space="preserve">Фиксация результатов текущего контроля осуществляется по пятибалльной системе. Текущий контроль успеваемости обучающихся первого класса осуществляется без фиксации достижений </w:t>
      </w:r>
      <w:r w:rsidR="00B06756">
        <w:rPr>
          <w:rStyle w:val="FontStyle14"/>
          <w:sz w:val="24"/>
          <w:szCs w:val="24"/>
        </w:rPr>
        <w:t>обучающихся</w:t>
      </w:r>
      <w:r w:rsidRPr="00AA17FE">
        <w:rPr>
          <w:rStyle w:val="FontStyle14"/>
          <w:sz w:val="24"/>
          <w:szCs w:val="24"/>
        </w:rPr>
        <w:t xml:space="preserve"> в виде отметок.</w:t>
      </w:r>
    </w:p>
    <w:p w:rsidR="00A428D7" w:rsidRDefault="00CB0C0B" w:rsidP="00A428D7">
      <w:pPr>
        <w:pStyle w:val="Style2"/>
        <w:widowControl/>
        <w:numPr>
          <w:ilvl w:val="1"/>
          <w:numId w:val="20"/>
        </w:numPr>
        <w:tabs>
          <w:tab w:val="left" w:pos="485"/>
        </w:tabs>
        <w:spacing w:line="360" w:lineRule="auto"/>
        <w:ind w:left="0" w:firstLine="0"/>
        <w:rPr>
          <w:rStyle w:val="FontStyle14"/>
          <w:color w:val="auto"/>
          <w:sz w:val="24"/>
          <w:szCs w:val="24"/>
        </w:rPr>
      </w:pPr>
      <w:r w:rsidRPr="00AA17FE">
        <w:rPr>
          <w:rStyle w:val="FontStyle14"/>
          <w:sz w:val="24"/>
          <w:szCs w:val="24"/>
        </w:rPr>
        <w:t xml:space="preserve">Критерии </w:t>
      </w:r>
      <w:proofErr w:type="gramStart"/>
      <w:r w:rsidRPr="00AA17FE">
        <w:rPr>
          <w:rStyle w:val="FontStyle14"/>
          <w:sz w:val="24"/>
          <w:szCs w:val="24"/>
        </w:rPr>
        <w:t>оценки результатов проведения текущего контроля предметных достижений обучающегося</w:t>
      </w:r>
      <w:proofErr w:type="gramEnd"/>
      <w:r w:rsidRPr="00AA17FE">
        <w:rPr>
          <w:rStyle w:val="FontStyle14"/>
          <w:sz w:val="24"/>
          <w:szCs w:val="24"/>
        </w:rPr>
        <w:t xml:space="preserve"> разрабатываются педагогическим работником самостоятельно в соответствии с выбранной формой оценки</w:t>
      </w:r>
      <w:r w:rsidR="00910E07" w:rsidRPr="00AA17FE">
        <w:rPr>
          <w:rStyle w:val="FontStyle14"/>
          <w:sz w:val="24"/>
          <w:szCs w:val="24"/>
        </w:rPr>
        <w:t xml:space="preserve"> и доводятся до сведения обучающихся перед </w:t>
      </w:r>
      <w:r w:rsidR="00910E07" w:rsidRPr="00A428D7">
        <w:rPr>
          <w:rStyle w:val="FontStyle14"/>
          <w:color w:val="auto"/>
          <w:sz w:val="24"/>
          <w:szCs w:val="24"/>
        </w:rPr>
        <w:t>проведением контроля</w:t>
      </w:r>
      <w:r w:rsidRPr="00A428D7">
        <w:rPr>
          <w:rStyle w:val="FontStyle14"/>
          <w:color w:val="auto"/>
          <w:sz w:val="24"/>
          <w:szCs w:val="24"/>
        </w:rPr>
        <w:t>.</w:t>
      </w:r>
    </w:p>
    <w:p w:rsidR="00C57831" w:rsidRPr="00A428D7" w:rsidRDefault="00837D26" w:rsidP="00A428D7">
      <w:pPr>
        <w:pStyle w:val="Style2"/>
        <w:widowControl/>
        <w:numPr>
          <w:ilvl w:val="1"/>
          <w:numId w:val="20"/>
        </w:numPr>
        <w:tabs>
          <w:tab w:val="left" w:pos="485"/>
        </w:tabs>
        <w:spacing w:line="360" w:lineRule="auto"/>
        <w:ind w:left="0" w:firstLine="0"/>
        <w:rPr>
          <w:rStyle w:val="FontStyle14"/>
          <w:color w:val="auto"/>
          <w:sz w:val="24"/>
          <w:szCs w:val="24"/>
        </w:rPr>
      </w:pPr>
      <w:r w:rsidRPr="00A428D7">
        <w:rPr>
          <w:rStyle w:val="FontStyle14"/>
          <w:color w:val="auto"/>
          <w:sz w:val="24"/>
          <w:szCs w:val="24"/>
        </w:rPr>
        <w:t xml:space="preserve">Текущий контроль </w:t>
      </w:r>
      <w:r w:rsidR="00774092" w:rsidRPr="00A428D7">
        <w:rPr>
          <w:rStyle w:val="FontStyle14"/>
          <w:color w:val="auto"/>
          <w:sz w:val="24"/>
          <w:szCs w:val="24"/>
        </w:rPr>
        <w:t xml:space="preserve">при реализации образовательных программ с применением электронного </w:t>
      </w:r>
      <w:r w:rsidR="00774092" w:rsidRPr="00A428D7">
        <w:rPr>
          <w:rStyle w:val="FontStyle14"/>
          <w:sz w:val="24"/>
          <w:szCs w:val="24"/>
        </w:rPr>
        <w:t xml:space="preserve">обучения, дистанционных образовательных технологий </w:t>
      </w:r>
      <w:r w:rsidR="00C57831" w:rsidRPr="00A428D7">
        <w:rPr>
          <w:rStyle w:val="FontStyle14"/>
          <w:sz w:val="24"/>
          <w:szCs w:val="24"/>
        </w:rPr>
        <w:t xml:space="preserve">осуществляется </w:t>
      </w:r>
      <w:r w:rsidR="00774092" w:rsidRPr="00A428D7">
        <w:rPr>
          <w:rStyle w:val="FontStyle14"/>
          <w:sz w:val="24"/>
          <w:szCs w:val="24"/>
        </w:rPr>
        <w:t>педагогическим работником</w:t>
      </w:r>
      <w:r w:rsidR="00C57831" w:rsidRPr="00A428D7">
        <w:rPr>
          <w:rStyle w:val="FontStyle14"/>
          <w:sz w:val="24"/>
          <w:szCs w:val="24"/>
        </w:rPr>
        <w:t xml:space="preserve"> </w:t>
      </w:r>
      <w:r w:rsidR="00C57831" w:rsidRPr="00FB6743">
        <w:rPr>
          <w:rStyle w:val="FontStyle14"/>
          <w:color w:val="auto"/>
          <w:sz w:val="24"/>
          <w:szCs w:val="24"/>
        </w:rPr>
        <w:t xml:space="preserve">в соответствии с недельной учебной нагрузкой </w:t>
      </w:r>
      <w:r w:rsidR="00774092" w:rsidRPr="00FB6743">
        <w:rPr>
          <w:rStyle w:val="FontStyle14"/>
          <w:color w:val="auto"/>
          <w:sz w:val="24"/>
          <w:szCs w:val="24"/>
        </w:rPr>
        <w:t>и расписанием учебных занятий</w:t>
      </w:r>
      <w:r w:rsidR="00C57831" w:rsidRPr="00FB6743">
        <w:rPr>
          <w:rStyle w:val="FontStyle14"/>
          <w:color w:val="auto"/>
          <w:sz w:val="24"/>
          <w:szCs w:val="24"/>
        </w:rPr>
        <w:t xml:space="preserve"> и выставляется не реже 1</w:t>
      </w:r>
      <w:r w:rsidR="00774092" w:rsidRPr="00FB6743">
        <w:rPr>
          <w:rStyle w:val="FontStyle14"/>
          <w:color w:val="auto"/>
          <w:sz w:val="24"/>
          <w:szCs w:val="24"/>
        </w:rPr>
        <w:t xml:space="preserve"> </w:t>
      </w:r>
      <w:r w:rsidR="00C57831" w:rsidRPr="00FB6743">
        <w:rPr>
          <w:rStyle w:val="FontStyle14"/>
          <w:color w:val="auto"/>
          <w:sz w:val="24"/>
          <w:szCs w:val="24"/>
        </w:rPr>
        <w:t xml:space="preserve">(одной) отметки за </w:t>
      </w:r>
      <w:r w:rsidR="00774092" w:rsidRPr="00FB6743">
        <w:rPr>
          <w:rStyle w:val="FontStyle14"/>
          <w:color w:val="auto"/>
          <w:sz w:val="24"/>
          <w:szCs w:val="24"/>
        </w:rPr>
        <w:t>3 (три)</w:t>
      </w:r>
      <w:r w:rsidR="00C57831" w:rsidRPr="00FB6743">
        <w:rPr>
          <w:rStyle w:val="FontStyle14"/>
          <w:color w:val="auto"/>
          <w:sz w:val="24"/>
          <w:szCs w:val="24"/>
        </w:rPr>
        <w:t xml:space="preserve"> проведённых заняти</w:t>
      </w:r>
      <w:r w:rsidR="00774092" w:rsidRPr="00FB6743">
        <w:rPr>
          <w:rStyle w:val="FontStyle14"/>
          <w:color w:val="auto"/>
          <w:sz w:val="24"/>
          <w:szCs w:val="24"/>
        </w:rPr>
        <w:t>я</w:t>
      </w:r>
      <w:r w:rsidR="00FB6743" w:rsidRPr="00FB6743">
        <w:rPr>
          <w:rStyle w:val="FontStyle14"/>
          <w:color w:val="auto"/>
          <w:sz w:val="24"/>
          <w:szCs w:val="24"/>
        </w:rPr>
        <w:t>, но с учетом пункта 3.6 настоящего Положения.</w:t>
      </w:r>
    </w:p>
    <w:p w:rsidR="00A428D7" w:rsidRDefault="009666E6" w:rsidP="00A428D7">
      <w:pPr>
        <w:pStyle w:val="Style2"/>
        <w:widowControl/>
        <w:numPr>
          <w:ilvl w:val="1"/>
          <w:numId w:val="20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proofErr w:type="gramStart"/>
      <w:r w:rsidRPr="00AA17FE">
        <w:rPr>
          <w:rStyle w:val="FontStyle14"/>
          <w:sz w:val="24"/>
          <w:szCs w:val="24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</w:t>
      </w:r>
      <w:r w:rsidR="00B06756">
        <w:rPr>
          <w:rStyle w:val="FontStyle14"/>
          <w:sz w:val="24"/>
          <w:szCs w:val="24"/>
        </w:rPr>
        <w:t>обучающимся</w:t>
      </w:r>
      <w:r w:rsidRPr="00AA17FE">
        <w:rPr>
          <w:rStyle w:val="FontStyle14"/>
          <w:sz w:val="24"/>
          <w:szCs w:val="24"/>
        </w:rPr>
        <w:t xml:space="preserve">, иную корректировку образовательной деятельности в отношении </w:t>
      </w:r>
      <w:r w:rsidR="00B06756">
        <w:rPr>
          <w:rStyle w:val="FontStyle14"/>
          <w:sz w:val="24"/>
          <w:szCs w:val="24"/>
        </w:rPr>
        <w:t>обучающегося</w:t>
      </w:r>
      <w:r w:rsidR="00A428D7">
        <w:rPr>
          <w:rStyle w:val="FontStyle14"/>
          <w:sz w:val="24"/>
          <w:szCs w:val="24"/>
        </w:rPr>
        <w:t xml:space="preserve">. </w:t>
      </w:r>
      <w:proofErr w:type="gramEnd"/>
    </w:p>
    <w:p w:rsidR="009666E6" w:rsidRPr="00FB6743" w:rsidRDefault="009666E6" w:rsidP="00A428D7">
      <w:pPr>
        <w:pStyle w:val="Style2"/>
        <w:widowControl/>
        <w:numPr>
          <w:ilvl w:val="1"/>
          <w:numId w:val="20"/>
        </w:numPr>
        <w:tabs>
          <w:tab w:val="left" w:pos="485"/>
        </w:tabs>
        <w:spacing w:line="360" w:lineRule="auto"/>
        <w:ind w:left="0" w:firstLine="0"/>
        <w:rPr>
          <w:rStyle w:val="FontStyle14"/>
          <w:color w:val="auto"/>
          <w:sz w:val="24"/>
          <w:szCs w:val="24"/>
        </w:rPr>
      </w:pPr>
      <w:r w:rsidRPr="00FB6743">
        <w:rPr>
          <w:rStyle w:val="FontStyle14"/>
          <w:color w:val="auto"/>
          <w:sz w:val="24"/>
          <w:szCs w:val="24"/>
        </w:rPr>
        <w:t>Результаты текущего кон</w:t>
      </w:r>
      <w:r w:rsidR="00F174BA" w:rsidRPr="00FB6743">
        <w:rPr>
          <w:rStyle w:val="FontStyle14"/>
          <w:color w:val="auto"/>
          <w:sz w:val="24"/>
          <w:szCs w:val="24"/>
        </w:rPr>
        <w:t xml:space="preserve">троля при наличии технической возможности фиксируются в </w:t>
      </w:r>
      <w:r w:rsidR="00A428D7" w:rsidRPr="00FB6743">
        <w:rPr>
          <w:rStyle w:val="FontStyle14"/>
          <w:color w:val="auto"/>
          <w:sz w:val="24"/>
          <w:szCs w:val="24"/>
        </w:rPr>
        <w:t>Э</w:t>
      </w:r>
      <w:r w:rsidR="00F174BA" w:rsidRPr="00FB6743">
        <w:rPr>
          <w:rStyle w:val="FontStyle14"/>
          <w:color w:val="auto"/>
          <w:sz w:val="24"/>
          <w:szCs w:val="24"/>
        </w:rPr>
        <w:t xml:space="preserve">лектронном </w:t>
      </w:r>
      <w:r w:rsidRPr="00FB6743">
        <w:rPr>
          <w:rStyle w:val="FontStyle14"/>
          <w:color w:val="auto"/>
          <w:sz w:val="24"/>
          <w:szCs w:val="24"/>
        </w:rPr>
        <w:t>журнал</w:t>
      </w:r>
      <w:r w:rsidR="00F174BA" w:rsidRPr="00FB6743">
        <w:rPr>
          <w:rStyle w:val="FontStyle14"/>
          <w:color w:val="auto"/>
          <w:sz w:val="24"/>
          <w:szCs w:val="24"/>
        </w:rPr>
        <w:t>е, при отсутствии технической возможности - в иных</w:t>
      </w:r>
      <w:r w:rsidR="005052DC" w:rsidRPr="00FB6743">
        <w:rPr>
          <w:rStyle w:val="FontStyle14"/>
          <w:color w:val="auto"/>
          <w:sz w:val="24"/>
          <w:szCs w:val="24"/>
        </w:rPr>
        <w:t xml:space="preserve"> электронных </w:t>
      </w:r>
      <w:r w:rsidR="005052DC" w:rsidRPr="00FB6743">
        <w:rPr>
          <w:rStyle w:val="FontStyle14"/>
          <w:color w:val="auto"/>
          <w:sz w:val="24"/>
          <w:szCs w:val="24"/>
        </w:rPr>
        <w:lastRenderedPageBreak/>
        <w:t>или бумажных</w:t>
      </w:r>
      <w:r w:rsidR="00F174BA" w:rsidRPr="00FB6743">
        <w:rPr>
          <w:rStyle w:val="FontStyle14"/>
          <w:color w:val="auto"/>
          <w:sz w:val="24"/>
          <w:szCs w:val="24"/>
        </w:rPr>
        <w:t xml:space="preserve"> документах</w:t>
      </w:r>
      <w:r w:rsidR="005052DC" w:rsidRPr="00FB6743">
        <w:rPr>
          <w:rStyle w:val="FontStyle14"/>
          <w:color w:val="auto"/>
          <w:sz w:val="24"/>
          <w:szCs w:val="24"/>
        </w:rPr>
        <w:t xml:space="preserve"> в соответствии с требованиями законодательства к защите персональных данных</w:t>
      </w:r>
      <w:r w:rsidRPr="00FB6743">
        <w:rPr>
          <w:rStyle w:val="FontStyle14"/>
          <w:color w:val="auto"/>
          <w:sz w:val="24"/>
          <w:szCs w:val="24"/>
        </w:rPr>
        <w:t>.</w:t>
      </w:r>
    </w:p>
    <w:p w:rsidR="009666E6" w:rsidRPr="00AA17FE" w:rsidRDefault="009D2FD3" w:rsidP="009D2FD3">
      <w:pPr>
        <w:pStyle w:val="Style2"/>
        <w:widowControl/>
        <w:numPr>
          <w:ilvl w:val="1"/>
          <w:numId w:val="20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</w:t>
      </w:r>
      <w:r w:rsidR="009666E6" w:rsidRPr="00AA17FE">
        <w:rPr>
          <w:rStyle w:val="FontStyle14"/>
          <w:sz w:val="24"/>
          <w:szCs w:val="24"/>
        </w:rPr>
        <w:t>Педагогические работники доводят до сведения родит</w:t>
      </w:r>
      <w:r w:rsidR="00774092" w:rsidRPr="00AA17FE">
        <w:rPr>
          <w:rStyle w:val="FontStyle14"/>
          <w:sz w:val="24"/>
          <w:szCs w:val="24"/>
        </w:rPr>
        <w:t xml:space="preserve">елей (законных представителей) </w:t>
      </w:r>
      <w:r w:rsidR="009666E6" w:rsidRPr="00AA17FE">
        <w:rPr>
          <w:rStyle w:val="FontStyle14"/>
          <w:sz w:val="24"/>
          <w:szCs w:val="24"/>
        </w:rPr>
        <w:t xml:space="preserve">сведения о результатах текущего контроля успеваемости </w:t>
      </w:r>
      <w:r w:rsidR="005052DC" w:rsidRPr="00AA17FE">
        <w:rPr>
          <w:rStyle w:val="FontStyle14"/>
          <w:sz w:val="24"/>
          <w:szCs w:val="24"/>
        </w:rPr>
        <w:t>обучающихс</w:t>
      </w:r>
      <w:r w:rsidR="009666E6" w:rsidRPr="00AA17FE">
        <w:rPr>
          <w:rStyle w:val="FontStyle14"/>
          <w:sz w:val="24"/>
          <w:szCs w:val="24"/>
        </w:rPr>
        <w:t>я как посредством заполне</w:t>
      </w:r>
      <w:r w:rsidR="00853017" w:rsidRPr="00AA17FE">
        <w:rPr>
          <w:rStyle w:val="FontStyle14"/>
          <w:sz w:val="24"/>
          <w:szCs w:val="24"/>
        </w:rPr>
        <w:t>ния предусмотренных документов</w:t>
      </w:r>
      <w:r w:rsidR="009666E6" w:rsidRPr="00AA17FE">
        <w:rPr>
          <w:rStyle w:val="FontStyle14"/>
          <w:sz w:val="24"/>
          <w:szCs w:val="24"/>
        </w:rPr>
        <w:t xml:space="preserve">, так и </w:t>
      </w:r>
      <w:r w:rsidR="00853F82" w:rsidRPr="00AA17FE">
        <w:rPr>
          <w:rStyle w:val="FontStyle14"/>
          <w:sz w:val="24"/>
          <w:szCs w:val="24"/>
        </w:rPr>
        <w:t xml:space="preserve">через электронную почту, </w:t>
      </w:r>
      <w:r w:rsidR="00C549D2" w:rsidRPr="00AA17FE">
        <w:rPr>
          <w:rStyle w:val="FontStyle14"/>
          <w:sz w:val="24"/>
          <w:szCs w:val="24"/>
        </w:rPr>
        <w:t>социальные сети</w:t>
      </w:r>
      <w:r w:rsidR="00853F82" w:rsidRPr="00AA17FE">
        <w:rPr>
          <w:rStyle w:val="FontStyle14"/>
          <w:sz w:val="24"/>
          <w:szCs w:val="24"/>
        </w:rPr>
        <w:t xml:space="preserve"> и пр.</w:t>
      </w:r>
      <w:r w:rsidR="00A428D7">
        <w:rPr>
          <w:rStyle w:val="FontStyle14"/>
          <w:sz w:val="24"/>
          <w:szCs w:val="24"/>
        </w:rPr>
        <w:t xml:space="preserve"> </w:t>
      </w:r>
      <w:r w:rsidR="009666E6" w:rsidRPr="00AA17FE">
        <w:rPr>
          <w:rStyle w:val="FontStyle14"/>
          <w:sz w:val="24"/>
          <w:szCs w:val="24"/>
        </w:rPr>
        <w:t xml:space="preserve">Родители (законные представители) имеют право на получение информации об итогах текущего контроля успеваемости </w:t>
      </w:r>
      <w:r w:rsidR="005052DC" w:rsidRPr="00AA17FE">
        <w:rPr>
          <w:rStyle w:val="FontStyle14"/>
          <w:sz w:val="24"/>
          <w:szCs w:val="24"/>
        </w:rPr>
        <w:t>обучающегося</w:t>
      </w:r>
      <w:r w:rsidR="009666E6" w:rsidRPr="00AA17FE">
        <w:rPr>
          <w:rStyle w:val="FontStyle14"/>
          <w:sz w:val="24"/>
          <w:szCs w:val="24"/>
        </w:rPr>
        <w:t xml:space="preserve">, для чего должны обратиться к </w:t>
      </w:r>
      <w:r w:rsidR="00853017" w:rsidRPr="00AA17FE">
        <w:rPr>
          <w:rStyle w:val="FontStyle14"/>
          <w:sz w:val="24"/>
          <w:szCs w:val="24"/>
        </w:rPr>
        <w:t>классному руководителю</w:t>
      </w:r>
      <w:r w:rsidR="009666E6" w:rsidRPr="00AA17FE">
        <w:rPr>
          <w:rStyle w:val="FontStyle14"/>
          <w:sz w:val="24"/>
          <w:szCs w:val="24"/>
        </w:rPr>
        <w:t>.</w:t>
      </w:r>
    </w:p>
    <w:p w:rsidR="00C01A92" w:rsidRPr="00AA17FE" w:rsidRDefault="00FC3AB2" w:rsidP="00AA17FE">
      <w:pPr>
        <w:pStyle w:val="Style2"/>
        <w:widowControl/>
        <w:tabs>
          <w:tab w:val="left" w:pos="485"/>
        </w:tabs>
        <w:spacing w:before="240" w:line="360" w:lineRule="auto"/>
        <w:rPr>
          <w:rStyle w:val="FontStyle14"/>
          <w:b/>
          <w:sz w:val="24"/>
          <w:szCs w:val="24"/>
        </w:rPr>
      </w:pPr>
      <w:r w:rsidRPr="00AA17FE">
        <w:rPr>
          <w:rStyle w:val="FontStyle14"/>
          <w:b/>
          <w:sz w:val="24"/>
          <w:szCs w:val="24"/>
        </w:rPr>
        <w:t>3. Содержание</w:t>
      </w:r>
      <w:r w:rsidR="00C01A92" w:rsidRPr="00AA17FE">
        <w:rPr>
          <w:rStyle w:val="FontStyle14"/>
          <w:b/>
          <w:sz w:val="24"/>
          <w:szCs w:val="24"/>
        </w:rPr>
        <w:t xml:space="preserve"> и порядок проведения промежуточной аттестации</w:t>
      </w:r>
    </w:p>
    <w:p w:rsidR="00C01A92" w:rsidRPr="00AA17FE" w:rsidRDefault="00C01A92" w:rsidP="00E2662F">
      <w:pPr>
        <w:pStyle w:val="Style2"/>
        <w:widowControl/>
        <w:numPr>
          <w:ilvl w:val="0"/>
          <w:numId w:val="23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Целями проведения промежуточной аттестации являются:</w:t>
      </w:r>
    </w:p>
    <w:p w:rsidR="00C01A92" w:rsidRPr="00AA17FE" w:rsidRDefault="00C01A92" w:rsidP="00AA17FE">
      <w:pPr>
        <w:pStyle w:val="Style2"/>
        <w:widowControl/>
        <w:tabs>
          <w:tab w:val="left" w:pos="485"/>
        </w:tabs>
        <w:spacing w:line="360" w:lineRule="auto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- 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C01A92" w:rsidRPr="00AA17FE" w:rsidRDefault="00C01A92" w:rsidP="00AA17FE">
      <w:pPr>
        <w:pStyle w:val="Style2"/>
        <w:widowControl/>
        <w:tabs>
          <w:tab w:val="left" w:pos="485"/>
        </w:tabs>
        <w:spacing w:line="360" w:lineRule="auto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- соотнесение этого уровня с требованиями ФГОС</w:t>
      </w:r>
      <w:r w:rsidR="0040428C" w:rsidRPr="00AA17FE">
        <w:rPr>
          <w:rStyle w:val="FontStyle14"/>
          <w:sz w:val="24"/>
          <w:szCs w:val="24"/>
        </w:rPr>
        <w:t xml:space="preserve"> (ФК ГОС)</w:t>
      </w:r>
      <w:r w:rsidRPr="00AA17FE">
        <w:rPr>
          <w:rStyle w:val="FontStyle14"/>
          <w:sz w:val="24"/>
          <w:szCs w:val="24"/>
        </w:rPr>
        <w:t>;</w:t>
      </w:r>
    </w:p>
    <w:p w:rsidR="00C01A92" w:rsidRPr="00AA17FE" w:rsidRDefault="00C01A92" w:rsidP="00AA17FE">
      <w:pPr>
        <w:pStyle w:val="Style2"/>
        <w:widowControl/>
        <w:tabs>
          <w:tab w:val="left" w:pos="485"/>
        </w:tabs>
        <w:spacing w:line="360" w:lineRule="auto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 xml:space="preserve">- оценка достижений конкретного </w:t>
      </w:r>
      <w:r w:rsidR="00B06756">
        <w:rPr>
          <w:rStyle w:val="FontStyle14"/>
          <w:sz w:val="24"/>
          <w:szCs w:val="24"/>
        </w:rPr>
        <w:t>обучающегося</w:t>
      </w:r>
      <w:r w:rsidRPr="00AA17FE">
        <w:rPr>
          <w:rStyle w:val="FontStyle14"/>
          <w:sz w:val="24"/>
          <w:szCs w:val="24"/>
        </w:rPr>
        <w:t xml:space="preserve">, позволяющая выявить пробелы в освоении им образовательной программы и учитывать индивидуальные потребности </w:t>
      </w:r>
      <w:r w:rsidR="00B06756">
        <w:rPr>
          <w:rStyle w:val="FontStyle14"/>
          <w:sz w:val="24"/>
          <w:szCs w:val="24"/>
        </w:rPr>
        <w:t>обучающегося</w:t>
      </w:r>
      <w:r w:rsidRPr="00AA17FE">
        <w:rPr>
          <w:rStyle w:val="FontStyle14"/>
          <w:sz w:val="24"/>
          <w:szCs w:val="24"/>
        </w:rPr>
        <w:t xml:space="preserve"> в осуществлении образовательной деятельности</w:t>
      </w:r>
      <w:r w:rsidR="0040428C" w:rsidRPr="00AA17FE">
        <w:rPr>
          <w:rStyle w:val="FontStyle14"/>
          <w:sz w:val="24"/>
          <w:szCs w:val="24"/>
        </w:rPr>
        <w:t>;</w:t>
      </w:r>
    </w:p>
    <w:p w:rsidR="00C01A92" w:rsidRPr="00AA17FE" w:rsidRDefault="00C01A92" w:rsidP="00AA17FE">
      <w:pPr>
        <w:pStyle w:val="Style2"/>
        <w:widowControl/>
        <w:tabs>
          <w:tab w:val="left" w:pos="485"/>
        </w:tabs>
        <w:spacing w:line="360" w:lineRule="auto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C01A92" w:rsidRPr="00AA17FE" w:rsidRDefault="00C01A92" w:rsidP="00E2662F">
      <w:pPr>
        <w:pStyle w:val="Style2"/>
        <w:widowControl/>
        <w:numPr>
          <w:ilvl w:val="0"/>
          <w:numId w:val="23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 xml:space="preserve">Промежуточная аттестация в </w:t>
      </w:r>
      <w:r w:rsidR="0040428C" w:rsidRPr="00AA17FE">
        <w:rPr>
          <w:rStyle w:val="FontStyle14"/>
          <w:sz w:val="24"/>
          <w:szCs w:val="24"/>
        </w:rPr>
        <w:t xml:space="preserve">ОУ </w:t>
      </w:r>
      <w:r w:rsidRPr="00AA17FE">
        <w:rPr>
          <w:rStyle w:val="FontStyle14"/>
          <w:sz w:val="24"/>
          <w:szCs w:val="24"/>
        </w:rPr>
        <w:t xml:space="preserve">проводится на основе принципов объективности, беспристрастности. Оценка результатов освоения </w:t>
      </w:r>
      <w:proofErr w:type="gramStart"/>
      <w:r w:rsidR="00B06756">
        <w:rPr>
          <w:rStyle w:val="FontStyle14"/>
          <w:sz w:val="24"/>
          <w:szCs w:val="24"/>
        </w:rPr>
        <w:t>обучающимся</w:t>
      </w:r>
      <w:proofErr w:type="gramEnd"/>
      <w:r w:rsidRPr="00AA17FE">
        <w:rPr>
          <w:rStyle w:val="FontStyle14"/>
          <w:sz w:val="24"/>
          <w:szCs w:val="24"/>
        </w:rPr>
        <w:t xml:space="preserve"> образовательных программ осуществляется в зависимости от д</w:t>
      </w:r>
      <w:r w:rsidR="0040428C" w:rsidRPr="00AA17FE">
        <w:rPr>
          <w:rStyle w:val="FontStyle14"/>
          <w:sz w:val="24"/>
          <w:szCs w:val="24"/>
        </w:rPr>
        <w:t xml:space="preserve">остигнутых </w:t>
      </w:r>
      <w:r w:rsidR="00B06756">
        <w:rPr>
          <w:rStyle w:val="FontStyle14"/>
          <w:sz w:val="24"/>
          <w:szCs w:val="24"/>
        </w:rPr>
        <w:t>обучающимся</w:t>
      </w:r>
      <w:r w:rsidR="0040428C" w:rsidRPr="00AA17FE">
        <w:rPr>
          <w:rStyle w:val="FontStyle14"/>
          <w:sz w:val="24"/>
          <w:szCs w:val="24"/>
        </w:rPr>
        <w:t xml:space="preserve"> результатов.</w:t>
      </w:r>
    </w:p>
    <w:p w:rsidR="00F968C7" w:rsidRPr="00AA17FE" w:rsidRDefault="00F968C7" w:rsidP="00E2662F">
      <w:pPr>
        <w:pStyle w:val="Style2"/>
        <w:widowControl/>
        <w:numPr>
          <w:ilvl w:val="0"/>
          <w:numId w:val="23"/>
        </w:numPr>
        <w:tabs>
          <w:tab w:val="left" w:pos="504"/>
        </w:tabs>
        <w:spacing w:line="360" w:lineRule="auto"/>
        <w:ind w:left="0" w:firstLine="0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Формами промежуточной аттестации при реализации образовательных программ с применением дистанционных образовательных технологий, электронного обучения являются по итогам учебной четверти, полугодия, года:</w:t>
      </w:r>
    </w:p>
    <w:p w:rsidR="00F968C7" w:rsidRPr="00AA17FE" w:rsidRDefault="00F968C7" w:rsidP="00AA17FE">
      <w:pPr>
        <w:pStyle w:val="Style1"/>
        <w:widowControl/>
        <w:numPr>
          <w:ilvl w:val="0"/>
          <w:numId w:val="1"/>
        </w:numPr>
        <w:tabs>
          <w:tab w:val="left" w:pos="739"/>
        </w:tabs>
        <w:spacing w:line="360" w:lineRule="auto"/>
        <w:ind w:left="739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тестирование с использованием автоматизированных тестовых систем с возможностью ограничения времени выполнения задания;</w:t>
      </w:r>
    </w:p>
    <w:p w:rsidR="00F968C7" w:rsidRPr="00AA17FE" w:rsidRDefault="00F968C7" w:rsidP="00AA17FE">
      <w:pPr>
        <w:pStyle w:val="Style1"/>
        <w:widowControl/>
        <w:numPr>
          <w:ilvl w:val="0"/>
          <w:numId w:val="17"/>
        </w:numPr>
        <w:tabs>
          <w:tab w:val="left" w:pos="739"/>
        </w:tabs>
        <w:spacing w:line="360" w:lineRule="auto"/>
        <w:ind w:left="394" w:firstLine="0"/>
        <w:jc w:val="left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эссе (сочинение);</w:t>
      </w:r>
    </w:p>
    <w:p w:rsidR="00F968C7" w:rsidRPr="00AA17FE" w:rsidRDefault="00F968C7" w:rsidP="00AA17FE">
      <w:pPr>
        <w:pStyle w:val="Style1"/>
        <w:widowControl/>
        <w:numPr>
          <w:ilvl w:val="0"/>
          <w:numId w:val="17"/>
        </w:numPr>
        <w:tabs>
          <w:tab w:val="left" w:pos="739"/>
        </w:tabs>
        <w:spacing w:line="360" w:lineRule="auto"/>
        <w:ind w:left="394" w:firstLine="0"/>
        <w:jc w:val="left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 xml:space="preserve">выполнение </w:t>
      </w:r>
      <w:proofErr w:type="gramStart"/>
      <w:r w:rsidRPr="00AA17FE">
        <w:rPr>
          <w:rStyle w:val="FontStyle14"/>
          <w:sz w:val="24"/>
          <w:szCs w:val="24"/>
        </w:rPr>
        <w:t>индивидуального проекта</w:t>
      </w:r>
      <w:proofErr w:type="gramEnd"/>
      <w:r w:rsidRPr="00AA17FE">
        <w:rPr>
          <w:rStyle w:val="FontStyle14"/>
          <w:sz w:val="24"/>
          <w:szCs w:val="24"/>
        </w:rPr>
        <w:t>, учебного исследования;</w:t>
      </w:r>
    </w:p>
    <w:p w:rsidR="00F968C7" w:rsidRPr="00AA17FE" w:rsidRDefault="00F968C7" w:rsidP="00AA17FE">
      <w:pPr>
        <w:pStyle w:val="Style1"/>
        <w:widowControl/>
        <w:numPr>
          <w:ilvl w:val="0"/>
          <w:numId w:val="17"/>
        </w:numPr>
        <w:tabs>
          <w:tab w:val="left" w:pos="739"/>
        </w:tabs>
        <w:spacing w:line="360" w:lineRule="auto"/>
        <w:ind w:left="394" w:firstLine="0"/>
        <w:jc w:val="left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выполнение творческого задания и др.</w:t>
      </w:r>
    </w:p>
    <w:p w:rsidR="00C01A92" w:rsidRPr="00AA17FE" w:rsidRDefault="00C01A92" w:rsidP="00E2662F">
      <w:pPr>
        <w:pStyle w:val="Style2"/>
        <w:widowControl/>
        <w:numPr>
          <w:ilvl w:val="0"/>
          <w:numId w:val="23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Фиксация результатов промежуточной аттестации осуществляется</w:t>
      </w:r>
      <w:r w:rsidR="0049205A" w:rsidRPr="00AA17FE">
        <w:rPr>
          <w:rStyle w:val="FontStyle14"/>
          <w:sz w:val="24"/>
          <w:szCs w:val="24"/>
        </w:rPr>
        <w:t xml:space="preserve"> </w:t>
      </w:r>
      <w:r w:rsidRPr="00AA17FE">
        <w:rPr>
          <w:rStyle w:val="FontStyle14"/>
          <w:sz w:val="24"/>
          <w:szCs w:val="24"/>
        </w:rPr>
        <w:t>по пятибалльно</w:t>
      </w:r>
      <w:r w:rsidR="0049205A" w:rsidRPr="00AA17FE">
        <w:rPr>
          <w:rStyle w:val="FontStyle14"/>
          <w:sz w:val="24"/>
          <w:szCs w:val="24"/>
        </w:rPr>
        <w:t>й системе.</w:t>
      </w:r>
    </w:p>
    <w:p w:rsidR="003A7C37" w:rsidRPr="00AA17FE" w:rsidRDefault="003A7C37" w:rsidP="00E2662F">
      <w:pPr>
        <w:pStyle w:val="Style2"/>
        <w:widowControl/>
        <w:numPr>
          <w:ilvl w:val="0"/>
          <w:numId w:val="23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 xml:space="preserve">Сроки проведения промежуточной аттестации, график проведения контрольных мероприятий разрабатываются заместителем директора по УВР согласно календарному </w:t>
      </w:r>
      <w:r w:rsidRPr="00AA17FE">
        <w:rPr>
          <w:rStyle w:val="FontStyle14"/>
          <w:sz w:val="24"/>
          <w:szCs w:val="24"/>
        </w:rPr>
        <w:lastRenderedPageBreak/>
        <w:t xml:space="preserve">учебному графику и утверждаются приказом директора ОУ не </w:t>
      </w:r>
      <w:proofErr w:type="gramStart"/>
      <w:r w:rsidRPr="00AA17FE">
        <w:rPr>
          <w:rStyle w:val="FontStyle14"/>
          <w:sz w:val="24"/>
          <w:szCs w:val="24"/>
        </w:rPr>
        <w:t>позднее</w:t>
      </w:r>
      <w:proofErr w:type="gramEnd"/>
      <w:r w:rsidRPr="00AA17FE">
        <w:rPr>
          <w:rStyle w:val="FontStyle14"/>
          <w:sz w:val="24"/>
          <w:szCs w:val="24"/>
        </w:rPr>
        <w:t xml:space="preserve"> чем за 2 недели до проведения промежуточной аттестации.</w:t>
      </w:r>
    </w:p>
    <w:p w:rsidR="003A7C37" w:rsidRPr="00AA17FE" w:rsidRDefault="003A7C37" w:rsidP="00E2662F">
      <w:pPr>
        <w:pStyle w:val="Style2"/>
        <w:widowControl/>
        <w:numPr>
          <w:ilvl w:val="0"/>
          <w:numId w:val="23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 xml:space="preserve">Отметка </w:t>
      </w:r>
      <w:proofErr w:type="gramStart"/>
      <w:r w:rsidRPr="00AA17FE">
        <w:rPr>
          <w:rStyle w:val="FontStyle14"/>
          <w:sz w:val="24"/>
          <w:szCs w:val="24"/>
        </w:rPr>
        <w:t>обучающемуся</w:t>
      </w:r>
      <w:proofErr w:type="gramEnd"/>
      <w:r w:rsidRPr="00AA17FE">
        <w:rPr>
          <w:rStyle w:val="FontStyle14"/>
          <w:sz w:val="24"/>
          <w:szCs w:val="24"/>
        </w:rPr>
        <w:t xml:space="preserve"> за четверть (полугодие) выставляется на основе результатов текущего контроля (не менее </w:t>
      </w:r>
      <w:r w:rsidR="00777D57" w:rsidRPr="00AA17FE">
        <w:rPr>
          <w:rStyle w:val="FontStyle14"/>
          <w:sz w:val="24"/>
          <w:szCs w:val="24"/>
        </w:rPr>
        <w:t>3 (</w:t>
      </w:r>
      <w:r w:rsidRPr="00AA17FE">
        <w:rPr>
          <w:rStyle w:val="FontStyle14"/>
          <w:sz w:val="24"/>
          <w:szCs w:val="24"/>
        </w:rPr>
        <w:t>трех</w:t>
      </w:r>
      <w:r w:rsidR="00777D57" w:rsidRPr="00AA17FE">
        <w:rPr>
          <w:rStyle w:val="FontStyle14"/>
          <w:sz w:val="24"/>
          <w:szCs w:val="24"/>
        </w:rPr>
        <w:t>)</w:t>
      </w:r>
      <w:r w:rsidRPr="00AA17FE">
        <w:rPr>
          <w:rStyle w:val="FontStyle14"/>
          <w:sz w:val="24"/>
          <w:szCs w:val="24"/>
        </w:rPr>
        <w:t xml:space="preserve"> отметок в четверти, </w:t>
      </w:r>
      <w:r w:rsidR="00777D57" w:rsidRPr="00AA17FE">
        <w:rPr>
          <w:rStyle w:val="FontStyle14"/>
          <w:sz w:val="24"/>
          <w:szCs w:val="24"/>
        </w:rPr>
        <w:t>6 (</w:t>
      </w:r>
      <w:r w:rsidRPr="00AA17FE">
        <w:rPr>
          <w:rStyle w:val="FontStyle14"/>
          <w:sz w:val="24"/>
          <w:szCs w:val="24"/>
        </w:rPr>
        <w:t>шести</w:t>
      </w:r>
      <w:r w:rsidR="00777D57" w:rsidRPr="00AA17FE">
        <w:rPr>
          <w:rStyle w:val="FontStyle14"/>
          <w:sz w:val="24"/>
          <w:szCs w:val="24"/>
        </w:rPr>
        <w:t>)</w:t>
      </w:r>
      <w:r w:rsidRPr="00AA17FE">
        <w:rPr>
          <w:rStyle w:val="FontStyle14"/>
          <w:sz w:val="24"/>
          <w:szCs w:val="24"/>
        </w:rPr>
        <w:t xml:space="preserve"> отметок в полугодии)</w:t>
      </w:r>
      <w:r w:rsidR="00777D57" w:rsidRPr="00AA17FE">
        <w:rPr>
          <w:rStyle w:val="FontStyle14"/>
          <w:sz w:val="24"/>
          <w:szCs w:val="24"/>
        </w:rPr>
        <w:t xml:space="preserve"> и</w:t>
      </w:r>
      <w:r w:rsidRPr="00AA17FE">
        <w:rPr>
          <w:rStyle w:val="FontStyle14"/>
          <w:sz w:val="24"/>
          <w:szCs w:val="24"/>
        </w:rPr>
        <w:t xml:space="preserve"> результатов проведения промежуточной аттестации по итогам четверти (полугодия).</w:t>
      </w:r>
    </w:p>
    <w:p w:rsidR="00777D57" w:rsidRPr="00AA17FE" w:rsidRDefault="00777D57" w:rsidP="00E2662F">
      <w:pPr>
        <w:pStyle w:val="Style2"/>
        <w:widowControl/>
        <w:numPr>
          <w:ilvl w:val="0"/>
          <w:numId w:val="23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 xml:space="preserve">Отметка </w:t>
      </w:r>
      <w:proofErr w:type="gramStart"/>
      <w:r w:rsidRPr="00AA17FE">
        <w:rPr>
          <w:rStyle w:val="FontStyle14"/>
          <w:sz w:val="24"/>
          <w:szCs w:val="24"/>
        </w:rPr>
        <w:t>обучающемуся</w:t>
      </w:r>
      <w:proofErr w:type="gramEnd"/>
      <w:r w:rsidRPr="00AA17FE">
        <w:rPr>
          <w:rStyle w:val="FontStyle14"/>
          <w:sz w:val="24"/>
          <w:szCs w:val="24"/>
        </w:rPr>
        <w:t xml:space="preserve"> за год выставляется на основе результатов промежуточной аттестации по итогам всех учебных четвертей (полугодий) с учетом применения правила нахождения среднего арифметического: отметки по итогам учебных четвертей (полугодий) складываются и делятся на количество учебных периодов. </w:t>
      </w:r>
      <w:proofErr w:type="gramStart"/>
      <w:r w:rsidRPr="00AA17FE">
        <w:rPr>
          <w:rStyle w:val="FontStyle14"/>
          <w:sz w:val="24"/>
          <w:szCs w:val="24"/>
        </w:rPr>
        <w:t>Обучающемуся</w:t>
      </w:r>
      <w:proofErr w:type="gramEnd"/>
      <w:r w:rsidRPr="00AA17FE">
        <w:rPr>
          <w:rStyle w:val="FontStyle14"/>
          <w:sz w:val="24"/>
          <w:szCs w:val="24"/>
        </w:rPr>
        <w:t xml:space="preserve"> выставляется отметка с учетом правил математического округления.</w:t>
      </w:r>
    </w:p>
    <w:p w:rsidR="009666E6" w:rsidRPr="00AA17FE" w:rsidRDefault="00C01A92" w:rsidP="00E2662F">
      <w:pPr>
        <w:pStyle w:val="Style2"/>
        <w:widowControl/>
        <w:numPr>
          <w:ilvl w:val="0"/>
          <w:numId w:val="23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>Педагогические работники доводят до сведения родителей (законных представит</w:t>
      </w:r>
      <w:r w:rsidR="004F39E4" w:rsidRPr="00AA17FE">
        <w:rPr>
          <w:rStyle w:val="FontStyle14"/>
          <w:sz w:val="24"/>
          <w:szCs w:val="24"/>
        </w:rPr>
        <w:t xml:space="preserve">елей) </w:t>
      </w:r>
      <w:r w:rsidRPr="00AA17FE">
        <w:rPr>
          <w:rStyle w:val="FontStyle14"/>
          <w:sz w:val="24"/>
          <w:szCs w:val="24"/>
        </w:rPr>
        <w:t xml:space="preserve">сведения о результатах промежуточной аттестации </w:t>
      </w:r>
      <w:r w:rsidR="00836D7C">
        <w:rPr>
          <w:rStyle w:val="FontStyle14"/>
          <w:sz w:val="24"/>
          <w:szCs w:val="24"/>
        </w:rPr>
        <w:t>обучающихся</w:t>
      </w:r>
      <w:r w:rsidRPr="00AA17FE">
        <w:rPr>
          <w:rStyle w:val="FontStyle14"/>
          <w:sz w:val="24"/>
          <w:szCs w:val="24"/>
        </w:rPr>
        <w:t xml:space="preserve"> как посредством заполнения предусмотренных документов, </w:t>
      </w:r>
      <w:r w:rsidR="00F30AD5" w:rsidRPr="00AA17FE">
        <w:rPr>
          <w:rStyle w:val="FontStyle14"/>
          <w:sz w:val="24"/>
          <w:szCs w:val="24"/>
        </w:rPr>
        <w:t>так и через электронную почту, социальные сети и пр</w:t>
      </w:r>
      <w:proofErr w:type="gramStart"/>
      <w:r w:rsidR="00F30AD5" w:rsidRPr="00AA17FE">
        <w:rPr>
          <w:rStyle w:val="FontStyle14"/>
          <w:sz w:val="24"/>
          <w:szCs w:val="24"/>
        </w:rPr>
        <w:t>.</w:t>
      </w:r>
      <w:r w:rsidRPr="00AA17FE">
        <w:rPr>
          <w:rStyle w:val="FontStyle14"/>
          <w:sz w:val="24"/>
          <w:szCs w:val="24"/>
        </w:rPr>
        <w:t xml:space="preserve">. </w:t>
      </w:r>
      <w:proofErr w:type="gramEnd"/>
      <w:r w:rsidRPr="00AA17FE">
        <w:rPr>
          <w:rStyle w:val="FontStyle14"/>
          <w:sz w:val="24"/>
          <w:szCs w:val="24"/>
        </w:rPr>
        <w:t xml:space="preserve">Родители (законные представители) имеют право на получение информации об итогах промежуточной аттестации </w:t>
      </w:r>
      <w:r w:rsidR="004F39E4" w:rsidRPr="00AA17FE">
        <w:rPr>
          <w:rStyle w:val="FontStyle14"/>
          <w:sz w:val="24"/>
          <w:szCs w:val="24"/>
        </w:rPr>
        <w:t>обучающегося,</w:t>
      </w:r>
      <w:r w:rsidRPr="00AA17FE">
        <w:rPr>
          <w:rStyle w:val="FontStyle14"/>
          <w:sz w:val="24"/>
          <w:szCs w:val="24"/>
        </w:rPr>
        <w:t xml:space="preserve"> для чего должны обратиться к </w:t>
      </w:r>
      <w:r w:rsidR="004F39E4" w:rsidRPr="00AA17FE">
        <w:rPr>
          <w:rStyle w:val="FontStyle14"/>
          <w:sz w:val="24"/>
          <w:szCs w:val="24"/>
        </w:rPr>
        <w:t>классному руководителю.</w:t>
      </w:r>
    </w:p>
    <w:p w:rsidR="0019058D" w:rsidRPr="00AA17FE" w:rsidRDefault="0019058D" w:rsidP="00AA17FE">
      <w:pPr>
        <w:pStyle w:val="Style2"/>
        <w:widowControl/>
        <w:tabs>
          <w:tab w:val="left" w:pos="485"/>
        </w:tabs>
        <w:spacing w:before="240" w:line="360" w:lineRule="auto"/>
        <w:rPr>
          <w:rStyle w:val="FontStyle14"/>
          <w:b/>
          <w:sz w:val="24"/>
          <w:szCs w:val="24"/>
        </w:rPr>
      </w:pPr>
      <w:r w:rsidRPr="00AA17FE">
        <w:rPr>
          <w:rStyle w:val="FontStyle14"/>
          <w:b/>
          <w:sz w:val="24"/>
          <w:szCs w:val="24"/>
        </w:rPr>
        <w:t xml:space="preserve">4. Порядок перевода </w:t>
      </w:r>
      <w:proofErr w:type="gramStart"/>
      <w:r w:rsidRPr="00AA17FE">
        <w:rPr>
          <w:rStyle w:val="FontStyle14"/>
          <w:b/>
          <w:sz w:val="24"/>
          <w:szCs w:val="24"/>
        </w:rPr>
        <w:t>обучающихся</w:t>
      </w:r>
      <w:proofErr w:type="gramEnd"/>
      <w:r w:rsidRPr="00AA17FE">
        <w:rPr>
          <w:rStyle w:val="FontStyle14"/>
          <w:b/>
          <w:sz w:val="24"/>
          <w:szCs w:val="24"/>
        </w:rPr>
        <w:t xml:space="preserve"> в следующий класс</w:t>
      </w:r>
    </w:p>
    <w:p w:rsidR="0019058D" w:rsidRPr="00AA17FE" w:rsidRDefault="0019058D" w:rsidP="009B0D3D">
      <w:pPr>
        <w:pStyle w:val="Style2"/>
        <w:widowControl/>
        <w:numPr>
          <w:ilvl w:val="0"/>
          <w:numId w:val="24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proofErr w:type="gramStart"/>
      <w:r w:rsidRPr="00AA17FE">
        <w:rPr>
          <w:rStyle w:val="FontStyle14"/>
          <w:sz w:val="24"/>
          <w:szCs w:val="24"/>
        </w:rPr>
        <w:t>Обучающиеся, освоившие в полном объёме соответствующую часть образовательной программы, переводятся в следующий класс.</w:t>
      </w:r>
      <w:proofErr w:type="gramEnd"/>
    </w:p>
    <w:p w:rsidR="0019058D" w:rsidRPr="00AA17FE" w:rsidRDefault="0019058D" w:rsidP="009B0D3D">
      <w:pPr>
        <w:pStyle w:val="Style2"/>
        <w:widowControl/>
        <w:numPr>
          <w:ilvl w:val="0"/>
          <w:numId w:val="24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="00C750A5" w:rsidRPr="00AA17FE">
        <w:rPr>
          <w:rStyle w:val="FontStyle14"/>
          <w:sz w:val="24"/>
          <w:szCs w:val="24"/>
        </w:rPr>
        <w:t>не прохождение</w:t>
      </w:r>
      <w:proofErr w:type="gramEnd"/>
      <w:r w:rsidRPr="00AA17FE">
        <w:rPr>
          <w:rStyle w:val="FontStyle14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19058D" w:rsidRPr="00AA17FE" w:rsidRDefault="00836D7C" w:rsidP="009B0D3D">
      <w:pPr>
        <w:pStyle w:val="Style2"/>
        <w:widowControl/>
        <w:numPr>
          <w:ilvl w:val="0"/>
          <w:numId w:val="24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Обучающиеся</w:t>
      </w:r>
      <w:proofErr w:type="gramEnd"/>
      <w:r w:rsidR="0019058D" w:rsidRPr="00AA17FE">
        <w:rPr>
          <w:rStyle w:val="FontStyle14"/>
          <w:sz w:val="24"/>
          <w:szCs w:val="24"/>
        </w:rPr>
        <w:t xml:space="preserve"> обязаны ликвидировать академическую задолженность.</w:t>
      </w:r>
    </w:p>
    <w:p w:rsidR="0019058D" w:rsidRPr="00AA17FE" w:rsidRDefault="0019058D" w:rsidP="009B0D3D">
      <w:pPr>
        <w:pStyle w:val="Style2"/>
        <w:widowControl/>
        <w:numPr>
          <w:ilvl w:val="0"/>
          <w:numId w:val="24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r w:rsidRPr="00AA17FE">
        <w:rPr>
          <w:rStyle w:val="FontStyle14"/>
          <w:sz w:val="24"/>
          <w:szCs w:val="24"/>
        </w:rPr>
        <w:t xml:space="preserve">ОУ создает условия </w:t>
      </w:r>
      <w:proofErr w:type="gramStart"/>
      <w:r w:rsidR="00836D7C">
        <w:rPr>
          <w:rStyle w:val="FontStyle14"/>
          <w:sz w:val="24"/>
          <w:szCs w:val="24"/>
        </w:rPr>
        <w:t>обучающемуся</w:t>
      </w:r>
      <w:proofErr w:type="gramEnd"/>
      <w:r w:rsidRPr="00AA17FE">
        <w:rPr>
          <w:rStyle w:val="FontStyle14"/>
          <w:sz w:val="24"/>
          <w:szCs w:val="24"/>
        </w:rPr>
        <w:t xml:space="preserve"> для ликвидации академической задолженности и обеспечивает контроль за своевременностью ее ликвидации.</w:t>
      </w:r>
    </w:p>
    <w:p w:rsidR="0019058D" w:rsidRPr="00AA17FE" w:rsidRDefault="00836D7C" w:rsidP="009B0D3D">
      <w:pPr>
        <w:pStyle w:val="Style2"/>
        <w:widowControl/>
        <w:numPr>
          <w:ilvl w:val="0"/>
          <w:numId w:val="24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Обучающиеся</w:t>
      </w:r>
      <w:proofErr w:type="gramEnd"/>
      <w:r w:rsidR="0019058D" w:rsidRPr="00AA17FE">
        <w:rPr>
          <w:rStyle w:val="FontStyle14"/>
          <w:sz w:val="24"/>
          <w:szCs w:val="24"/>
        </w:rPr>
        <w:t xml:space="preserve">, не прошедшие промежуточную аттестацию по уважительным причинам или имеющие академическую задолженность, переводятся в следующий класс условно. </w:t>
      </w:r>
    </w:p>
    <w:p w:rsidR="009B0D3D" w:rsidRDefault="00836D7C" w:rsidP="009B0D3D">
      <w:pPr>
        <w:pStyle w:val="Style2"/>
        <w:widowControl/>
        <w:numPr>
          <w:ilvl w:val="0"/>
          <w:numId w:val="24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Обучающиеся</w:t>
      </w:r>
      <w:r w:rsidR="0019058D" w:rsidRPr="00AA17FE">
        <w:rPr>
          <w:rStyle w:val="FontStyle14"/>
          <w:sz w:val="24"/>
          <w:szCs w:val="24"/>
        </w:rPr>
        <w:t xml:space="preserve"> в ОУ по образовательным программам начального общего, основного общего образования,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</w:t>
      </w:r>
      <w:r w:rsidR="0019058D" w:rsidRPr="00AA17FE">
        <w:rPr>
          <w:rStyle w:val="FontStyle14"/>
          <w:sz w:val="24"/>
          <w:szCs w:val="24"/>
        </w:rPr>
        <w:lastRenderedPageBreak/>
        <w:t>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0657B0" w:rsidRDefault="0019058D" w:rsidP="009B0D3D">
      <w:pPr>
        <w:pStyle w:val="Style2"/>
        <w:widowControl/>
        <w:numPr>
          <w:ilvl w:val="0"/>
          <w:numId w:val="24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r w:rsidRPr="009B0D3D">
        <w:rPr>
          <w:rStyle w:val="FontStyle14"/>
          <w:sz w:val="24"/>
          <w:szCs w:val="24"/>
        </w:rPr>
        <w:t xml:space="preserve">Организация информирует родителей </w:t>
      </w:r>
      <w:r w:rsidR="00836D7C" w:rsidRPr="009B0D3D">
        <w:rPr>
          <w:rStyle w:val="FontStyle14"/>
          <w:sz w:val="24"/>
          <w:szCs w:val="24"/>
        </w:rPr>
        <w:t>обучающегося</w:t>
      </w:r>
      <w:r w:rsidRPr="009B0D3D">
        <w:rPr>
          <w:rStyle w:val="FontStyle14"/>
          <w:sz w:val="24"/>
          <w:szCs w:val="24"/>
        </w:rPr>
        <w:t xml:space="preserve"> о необходимости принятия решения об организации дальнейшего </w:t>
      </w:r>
      <w:proofErr w:type="gramStart"/>
      <w:r w:rsidRPr="009B0D3D">
        <w:rPr>
          <w:rStyle w:val="FontStyle14"/>
          <w:sz w:val="24"/>
          <w:szCs w:val="24"/>
        </w:rPr>
        <w:t>обучения</w:t>
      </w:r>
      <w:proofErr w:type="gramEnd"/>
      <w:r w:rsidRPr="009B0D3D">
        <w:rPr>
          <w:rStyle w:val="FontStyle14"/>
          <w:sz w:val="24"/>
          <w:szCs w:val="24"/>
        </w:rPr>
        <w:t xml:space="preserve"> </w:t>
      </w:r>
      <w:r w:rsidR="00836D7C" w:rsidRPr="009B0D3D">
        <w:rPr>
          <w:rStyle w:val="FontStyle14"/>
          <w:sz w:val="24"/>
          <w:szCs w:val="24"/>
        </w:rPr>
        <w:t>обучающегося</w:t>
      </w:r>
      <w:r w:rsidRPr="009B0D3D">
        <w:rPr>
          <w:rStyle w:val="FontStyle14"/>
          <w:sz w:val="24"/>
          <w:szCs w:val="24"/>
        </w:rPr>
        <w:t xml:space="preserve"> в письменной форме.</w:t>
      </w:r>
    </w:p>
    <w:p w:rsidR="00B74EA9" w:rsidRPr="009B0D3D" w:rsidRDefault="00B74EA9" w:rsidP="009B0D3D">
      <w:pPr>
        <w:pStyle w:val="Style2"/>
        <w:widowControl/>
        <w:numPr>
          <w:ilvl w:val="0"/>
          <w:numId w:val="24"/>
        </w:numPr>
        <w:tabs>
          <w:tab w:val="left" w:pos="485"/>
        </w:tabs>
        <w:spacing w:line="360" w:lineRule="auto"/>
        <w:ind w:left="0"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После принятия новой редакции Положения предыдущая редакция утрачивает силу.</w:t>
      </w:r>
    </w:p>
    <w:sectPr w:rsidR="00B74EA9" w:rsidRPr="009B0D3D" w:rsidSect="0076576A">
      <w:footerReference w:type="default" r:id="rId8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F7" w:rsidRDefault="009036F7">
      <w:r>
        <w:separator/>
      </w:r>
    </w:p>
  </w:endnote>
  <w:endnote w:type="continuationSeparator" w:id="0">
    <w:p w:rsidR="009036F7" w:rsidRDefault="0090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C4" w:rsidRDefault="000657B0">
    <w:pPr>
      <w:pStyle w:val="Style9"/>
      <w:widowControl/>
      <w:spacing w:line="240" w:lineRule="auto"/>
      <w:jc w:val="right"/>
      <w:rPr>
        <w:rStyle w:val="FontStyle14"/>
      </w:rPr>
    </w:pP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 w:rsidR="00305B91">
      <w:rPr>
        <w:rStyle w:val="FontStyle14"/>
        <w:noProof/>
      </w:rPr>
      <w:t>1</w:t>
    </w:r>
    <w:r>
      <w:rPr>
        <w:rStyle w:val="FontStyle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F7" w:rsidRDefault="009036F7">
      <w:r>
        <w:separator/>
      </w:r>
    </w:p>
  </w:footnote>
  <w:footnote w:type="continuationSeparator" w:id="0">
    <w:p w:rsidR="009036F7" w:rsidRDefault="00903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001110"/>
    <w:lvl w:ilvl="0">
      <w:numFmt w:val="bullet"/>
      <w:lvlText w:val="*"/>
      <w:lvlJc w:val="left"/>
    </w:lvl>
  </w:abstractNum>
  <w:abstractNum w:abstractNumId="1">
    <w:nsid w:val="063F48CC"/>
    <w:multiLevelType w:val="singleLevel"/>
    <w:tmpl w:val="EE6C3326"/>
    <w:lvl w:ilvl="0">
      <w:start w:val="4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0BD50CC8"/>
    <w:multiLevelType w:val="singleLevel"/>
    <w:tmpl w:val="F21A94F0"/>
    <w:lvl w:ilvl="0">
      <w:start w:val="3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0EFD2DB5"/>
    <w:multiLevelType w:val="singleLevel"/>
    <w:tmpl w:val="4EF0CA5E"/>
    <w:lvl w:ilvl="0">
      <w:start w:val="3"/>
      <w:numFmt w:val="decimal"/>
      <w:lvlText w:val="1.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4">
    <w:nsid w:val="150A49E7"/>
    <w:multiLevelType w:val="multilevel"/>
    <w:tmpl w:val="BB2C3E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893C8A"/>
    <w:multiLevelType w:val="singleLevel"/>
    <w:tmpl w:val="542445BE"/>
    <w:lvl w:ilvl="0">
      <w:start w:val="1"/>
      <w:numFmt w:val="decimal"/>
      <w:lvlText w:val="1.3.%1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6">
    <w:nsid w:val="1A9E449D"/>
    <w:multiLevelType w:val="singleLevel"/>
    <w:tmpl w:val="17465E36"/>
    <w:lvl w:ilvl="0">
      <w:start w:val="2018"/>
      <w:numFmt w:val="decimal"/>
      <w:lvlText w:val="23.07.%1"/>
      <w:legacy w:legacy="1" w:legacySpace="0" w:legacyIndent="1128"/>
      <w:lvlJc w:val="left"/>
      <w:rPr>
        <w:rFonts w:ascii="Times New Roman" w:hAnsi="Times New Roman" w:cs="Times New Roman" w:hint="default"/>
      </w:rPr>
    </w:lvl>
  </w:abstractNum>
  <w:abstractNum w:abstractNumId="7">
    <w:nsid w:val="278C62C1"/>
    <w:multiLevelType w:val="hybridMultilevel"/>
    <w:tmpl w:val="850C93C8"/>
    <w:lvl w:ilvl="0" w:tplc="8A88E33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D4579"/>
    <w:multiLevelType w:val="singleLevel"/>
    <w:tmpl w:val="F0CC451C"/>
    <w:lvl w:ilvl="0">
      <w:start w:val="5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F8C4E4E"/>
    <w:multiLevelType w:val="singleLevel"/>
    <w:tmpl w:val="A7BEBB08"/>
    <w:lvl w:ilvl="0">
      <w:start w:val="6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0">
    <w:nsid w:val="358F66E8"/>
    <w:multiLevelType w:val="singleLevel"/>
    <w:tmpl w:val="420E6988"/>
    <w:lvl w:ilvl="0">
      <w:start w:val="4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1">
    <w:nsid w:val="3C3B76BD"/>
    <w:multiLevelType w:val="singleLevel"/>
    <w:tmpl w:val="1CFEA61E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>
    <w:nsid w:val="4B1067E3"/>
    <w:multiLevelType w:val="singleLevel"/>
    <w:tmpl w:val="79F428A4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3">
    <w:nsid w:val="4C745596"/>
    <w:multiLevelType w:val="hybridMultilevel"/>
    <w:tmpl w:val="3CD29D56"/>
    <w:lvl w:ilvl="0" w:tplc="1CFEA61E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E7C01"/>
    <w:multiLevelType w:val="singleLevel"/>
    <w:tmpl w:val="18D4CC88"/>
    <w:lvl w:ilvl="0">
      <w:start w:val="2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5">
    <w:nsid w:val="6A300932"/>
    <w:multiLevelType w:val="hybridMultilevel"/>
    <w:tmpl w:val="070226E2"/>
    <w:lvl w:ilvl="0" w:tplc="3300111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95AF0"/>
    <w:multiLevelType w:val="singleLevel"/>
    <w:tmpl w:val="CFD4B630"/>
    <w:lvl w:ilvl="0">
      <w:start w:val="9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7">
    <w:nsid w:val="6CD747A3"/>
    <w:multiLevelType w:val="singleLevel"/>
    <w:tmpl w:val="E318A294"/>
    <w:lvl w:ilvl="0">
      <w:start w:val="8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>
    <w:nsid w:val="789D7CC8"/>
    <w:multiLevelType w:val="multilevel"/>
    <w:tmpl w:val="D8CEF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DB55A7D"/>
    <w:multiLevelType w:val="singleLevel"/>
    <w:tmpl w:val="8A88E336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0">
    <w:nsid w:val="7F0119FE"/>
    <w:multiLevelType w:val="singleLevel"/>
    <w:tmpl w:val="90FE08F6"/>
    <w:lvl w:ilvl="0">
      <w:start w:val="2017"/>
      <w:numFmt w:val="decimal"/>
      <w:lvlText w:val="23.08.%1"/>
      <w:legacy w:legacy="1" w:legacySpace="0" w:legacyIndent="112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6"/>
  </w:num>
  <w:num w:numId="5">
    <w:abstractNumId w:val="14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2"/>
  </w:num>
  <w:num w:numId="13">
    <w:abstractNumId w:val="2"/>
    <w:lvlOverride w:ilvl="0">
      <w:lvl w:ilvl="0">
        <w:start w:val="4"/>
        <w:numFmt w:val="decimal"/>
        <w:lvlText w:val="3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16"/>
  </w:num>
  <w:num w:numId="16">
    <w:abstractNumId w:val="19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17"/>
  </w:num>
  <w:num w:numId="20">
    <w:abstractNumId w:val="4"/>
  </w:num>
  <w:num w:numId="21">
    <w:abstractNumId w:val="15"/>
  </w:num>
  <w:num w:numId="22">
    <w:abstractNumId w:val="18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DA"/>
    <w:rsid w:val="00013496"/>
    <w:rsid w:val="000657B0"/>
    <w:rsid w:val="00067281"/>
    <w:rsid w:val="000E4AD9"/>
    <w:rsid w:val="000F06FB"/>
    <w:rsid w:val="00156007"/>
    <w:rsid w:val="0019058D"/>
    <w:rsid w:val="00221D55"/>
    <w:rsid w:val="0023667B"/>
    <w:rsid w:val="00250965"/>
    <w:rsid w:val="00254F5D"/>
    <w:rsid w:val="00262B32"/>
    <w:rsid w:val="002C5094"/>
    <w:rsid w:val="002E4226"/>
    <w:rsid w:val="00305B91"/>
    <w:rsid w:val="0035719B"/>
    <w:rsid w:val="003604D2"/>
    <w:rsid w:val="003A7C37"/>
    <w:rsid w:val="0040428C"/>
    <w:rsid w:val="004508D7"/>
    <w:rsid w:val="00462BA2"/>
    <w:rsid w:val="0049205A"/>
    <w:rsid w:val="004C0C8A"/>
    <w:rsid w:val="004E7210"/>
    <w:rsid w:val="004E722B"/>
    <w:rsid w:val="004F39E4"/>
    <w:rsid w:val="005052DC"/>
    <w:rsid w:val="00505404"/>
    <w:rsid w:val="00506F12"/>
    <w:rsid w:val="00577B9C"/>
    <w:rsid w:val="00583445"/>
    <w:rsid w:val="00587FB1"/>
    <w:rsid w:val="00594CDF"/>
    <w:rsid w:val="005F5001"/>
    <w:rsid w:val="00616E35"/>
    <w:rsid w:val="006178BF"/>
    <w:rsid w:val="00632429"/>
    <w:rsid w:val="0064153D"/>
    <w:rsid w:val="00685E15"/>
    <w:rsid w:val="006A36C4"/>
    <w:rsid w:val="007531B3"/>
    <w:rsid w:val="0076576A"/>
    <w:rsid w:val="00774092"/>
    <w:rsid w:val="00777D57"/>
    <w:rsid w:val="007E5F3C"/>
    <w:rsid w:val="008063E9"/>
    <w:rsid w:val="00836D7C"/>
    <w:rsid w:val="00837D26"/>
    <w:rsid w:val="00853017"/>
    <w:rsid w:val="00853F82"/>
    <w:rsid w:val="008C3C6D"/>
    <w:rsid w:val="009036F7"/>
    <w:rsid w:val="00910E07"/>
    <w:rsid w:val="009666E6"/>
    <w:rsid w:val="009B0D3D"/>
    <w:rsid w:val="009D2FD3"/>
    <w:rsid w:val="00A351D3"/>
    <w:rsid w:val="00A4266A"/>
    <w:rsid w:val="00A428D7"/>
    <w:rsid w:val="00A60166"/>
    <w:rsid w:val="00A72988"/>
    <w:rsid w:val="00AA17FE"/>
    <w:rsid w:val="00B06756"/>
    <w:rsid w:val="00B11889"/>
    <w:rsid w:val="00B22D85"/>
    <w:rsid w:val="00B74EA9"/>
    <w:rsid w:val="00B9573C"/>
    <w:rsid w:val="00B97F3A"/>
    <w:rsid w:val="00BA40F6"/>
    <w:rsid w:val="00BE10E1"/>
    <w:rsid w:val="00C01A92"/>
    <w:rsid w:val="00C549D2"/>
    <w:rsid w:val="00C57831"/>
    <w:rsid w:val="00C750A5"/>
    <w:rsid w:val="00CB0C0B"/>
    <w:rsid w:val="00D20AEE"/>
    <w:rsid w:val="00DA2AE2"/>
    <w:rsid w:val="00DC0226"/>
    <w:rsid w:val="00DE09DA"/>
    <w:rsid w:val="00E03798"/>
    <w:rsid w:val="00E2662F"/>
    <w:rsid w:val="00E92CE0"/>
    <w:rsid w:val="00ED41CD"/>
    <w:rsid w:val="00F174BA"/>
    <w:rsid w:val="00F30AD5"/>
    <w:rsid w:val="00F968C7"/>
    <w:rsid w:val="00FB62AD"/>
    <w:rsid w:val="00FB6743"/>
    <w:rsid w:val="00F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8" w:lineRule="exact"/>
      <w:ind w:hanging="346"/>
      <w:jc w:val="both"/>
    </w:pPr>
  </w:style>
  <w:style w:type="paragraph" w:customStyle="1" w:styleId="Style2">
    <w:name w:val="Style2"/>
    <w:basedOn w:val="a"/>
    <w:uiPriority w:val="99"/>
    <w:pPr>
      <w:spacing w:line="288" w:lineRule="exact"/>
      <w:jc w:val="both"/>
    </w:pPr>
  </w:style>
  <w:style w:type="paragraph" w:customStyle="1" w:styleId="Style3">
    <w:name w:val="Style3"/>
    <w:basedOn w:val="a"/>
    <w:uiPriority w:val="99"/>
    <w:pPr>
      <w:spacing w:line="283" w:lineRule="exact"/>
      <w:jc w:val="center"/>
    </w:pPr>
  </w:style>
  <w:style w:type="paragraph" w:customStyle="1" w:styleId="Style4">
    <w:name w:val="Style4"/>
    <w:basedOn w:val="a"/>
    <w:uiPriority w:val="99"/>
    <w:pPr>
      <w:spacing w:line="283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43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88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FontStyle18">
    <w:name w:val="Font Style18"/>
    <w:uiPriority w:val="99"/>
    <w:rsid w:val="00DE09DA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16E35"/>
    <w:pPr>
      <w:ind w:left="720"/>
      <w:contextualSpacing/>
    </w:pPr>
  </w:style>
  <w:style w:type="table" w:styleId="a5">
    <w:name w:val="Table Grid"/>
    <w:basedOn w:val="a1"/>
    <w:uiPriority w:val="59"/>
    <w:rsid w:val="00A7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8" w:lineRule="exact"/>
      <w:ind w:hanging="346"/>
      <w:jc w:val="both"/>
    </w:pPr>
  </w:style>
  <w:style w:type="paragraph" w:customStyle="1" w:styleId="Style2">
    <w:name w:val="Style2"/>
    <w:basedOn w:val="a"/>
    <w:uiPriority w:val="99"/>
    <w:pPr>
      <w:spacing w:line="288" w:lineRule="exact"/>
      <w:jc w:val="both"/>
    </w:pPr>
  </w:style>
  <w:style w:type="paragraph" w:customStyle="1" w:styleId="Style3">
    <w:name w:val="Style3"/>
    <w:basedOn w:val="a"/>
    <w:uiPriority w:val="99"/>
    <w:pPr>
      <w:spacing w:line="283" w:lineRule="exact"/>
      <w:jc w:val="center"/>
    </w:pPr>
  </w:style>
  <w:style w:type="paragraph" w:customStyle="1" w:styleId="Style4">
    <w:name w:val="Style4"/>
    <w:basedOn w:val="a"/>
    <w:uiPriority w:val="99"/>
    <w:pPr>
      <w:spacing w:line="283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43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88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FontStyle18">
    <w:name w:val="Font Style18"/>
    <w:uiPriority w:val="99"/>
    <w:rsid w:val="00DE09DA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16E35"/>
    <w:pPr>
      <w:ind w:left="720"/>
      <w:contextualSpacing/>
    </w:pPr>
  </w:style>
  <w:style w:type="table" w:styleId="a5">
    <w:name w:val="Table Grid"/>
    <w:basedOn w:val="a1"/>
    <w:uiPriority w:val="59"/>
    <w:rsid w:val="00A7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</dc:creator>
  <cp:lastModifiedBy>Dakhina</cp:lastModifiedBy>
  <cp:revision>8</cp:revision>
  <dcterms:created xsi:type="dcterms:W3CDTF">2020-04-12T13:20:00Z</dcterms:created>
  <dcterms:modified xsi:type="dcterms:W3CDTF">2020-04-12T14:01:00Z</dcterms:modified>
</cp:coreProperties>
</file>