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6" w:rsidRPr="00C67D47" w:rsidRDefault="00773746" w:rsidP="00773746">
      <w:pPr>
        <w:ind w:hanging="59"/>
        <w:jc w:val="center"/>
        <w:rPr>
          <w:rFonts w:ascii="Bookman Old Style" w:hAnsi="Bookman Old Style" w:cs="Arial"/>
          <w:b/>
        </w:rPr>
      </w:pPr>
      <w:r w:rsidRPr="00EC70FD">
        <w:rPr>
          <w:noProof/>
        </w:rPr>
        <w:pict>
          <v:line id="_x0000_s1029" style="position:absolute;left:0;text-align:left;z-index:251663360" from="4.55pt,-23.5pt" to="454.55pt,-23.5pt" strokeweight="3pt">
            <v:stroke linestyle="thinThin"/>
          </v:line>
        </w:pict>
      </w:r>
      <w:r w:rsidRPr="00EC70FD">
        <w:rPr>
          <w:rFonts w:ascii="Bookman Old Style" w:hAnsi="Bookman Old Style"/>
          <w:b/>
          <w:noProof/>
          <w:color w:val="000000"/>
          <w:sz w:val="32"/>
          <w:szCs w:val="32"/>
        </w:rPr>
        <w:pict>
          <v:line id="_x0000_s1027" style="position:absolute;left:0;text-align:left;flip:y;z-index:251661312" from="468.6pt,-17.5pt" to="468.6pt,738.5pt" strokeweight="3pt">
            <v:stroke linestyle="thinThin"/>
          </v:line>
        </w:pict>
      </w:r>
      <w:r w:rsidRPr="00EC70FD">
        <w:rPr>
          <w:b/>
          <w:i/>
          <w:noProof/>
          <w:color w:val="000000"/>
          <w:u w:val="single"/>
        </w:rPr>
        <w:pict>
          <v:line id="_x0000_s1028" style="position:absolute;left:0;text-align:left;flip:y;z-index:251662336" from="-13.05pt,-11.5pt" to="-13.05pt,744.5pt" strokeweight="3pt">
            <v:stroke linestyle="thinThin"/>
          </v:line>
        </w:pict>
      </w: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773746" w:rsidRDefault="00773746" w:rsidP="00773746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773746" w:rsidRPr="00C67D47" w:rsidRDefault="00773746" w:rsidP="00773746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773746" w:rsidRPr="00C67D47" w:rsidRDefault="00773746" w:rsidP="00773746">
      <w:pPr>
        <w:jc w:val="center"/>
        <w:rPr>
          <w:rFonts w:ascii="Bookman Old Style" w:hAnsi="Bookman Old Style" w:cs="Arial"/>
          <w:b/>
          <w:color w:val="000000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773746" w:rsidRPr="00C67D47" w:rsidRDefault="00773746" w:rsidP="00773746">
      <w:pPr>
        <w:jc w:val="center"/>
        <w:rPr>
          <w:rFonts w:ascii="Bookman Old Style" w:hAnsi="Bookman Old Style"/>
        </w:rPr>
      </w:pPr>
    </w:p>
    <w:p w:rsidR="00773746" w:rsidRPr="00C67D47" w:rsidRDefault="00773746" w:rsidP="00773746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773746" w:rsidRPr="00C67D47" w:rsidRDefault="00773746" w:rsidP="00773746">
      <w:pPr>
        <w:jc w:val="center"/>
        <w:rPr>
          <w:rFonts w:ascii="Bookman Old Style" w:hAnsi="Bookman Old Style"/>
          <w:sz w:val="26"/>
        </w:rPr>
      </w:pPr>
    </w:p>
    <w:p w:rsidR="00773746" w:rsidRDefault="00773746" w:rsidP="00773746">
      <w:pPr>
        <w:pBdr>
          <w:bottom w:val="single" w:sz="12" w:space="0" w:color="auto"/>
        </w:pBdr>
        <w:rPr>
          <w:rFonts w:ascii="Bookman Old Style" w:hAnsi="Bookman Old Style"/>
          <w:b/>
          <w:color w:val="000000"/>
          <w:sz w:val="32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/>
          <w:sz w:val="32"/>
          <w:szCs w:val="32"/>
        </w:rPr>
        <w:t xml:space="preserve"> дополнительного образования детей</w:t>
      </w:r>
    </w:p>
    <w:p w:rsidR="00773746" w:rsidRPr="00446F9C" w:rsidRDefault="00773746" w:rsidP="00773746">
      <w:pPr>
        <w:rPr>
          <w:b/>
          <w:i/>
          <w:color w:val="000000"/>
          <w:u w:val="single"/>
        </w:rPr>
      </w:pPr>
    </w:p>
    <w:p w:rsidR="00773746" w:rsidRPr="00446F9C" w:rsidRDefault="00773746" w:rsidP="00773746">
      <w:pPr>
        <w:jc w:val="center"/>
        <w:rPr>
          <w:i/>
          <w:color w:val="000000"/>
          <w:u w:val="single"/>
        </w:rPr>
      </w:pPr>
    </w:p>
    <w:p w:rsidR="00773746" w:rsidRDefault="00773746" w:rsidP="00773746">
      <w:pPr>
        <w:jc w:val="center"/>
        <w:rPr>
          <w:i/>
          <w:u w:val="single"/>
        </w:rPr>
      </w:pPr>
    </w:p>
    <w:p w:rsidR="00773746" w:rsidRDefault="00773746" w:rsidP="00773746">
      <w:pPr>
        <w:jc w:val="center"/>
        <w:rPr>
          <w:i/>
          <w:u w:val="single"/>
        </w:rPr>
      </w:pPr>
    </w:p>
    <w:p w:rsidR="00773746" w:rsidRDefault="00773746" w:rsidP="00773746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pt;margin-top:.05pt;width:187.1pt;height:78.5pt;z-index:251660288" stroked="f">
            <v:textbox style="mso-next-textbox:#_x0000_s1026;mso-fit-shape-to-text:t">
              <w:txbxContent>
                <w:p w:rsidR="00773746" w:rsidRDefault="00773746" w:rsidP="00773746">
                  <w:r>
                    <w:t>Утверждаю</w:t>
                  </w:r>
                </w:p>
                <w:p w:rsidR="00773746" w:rsidRDefault="00773746" w:rsidP="00773746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773746" w:rsidRDefault="00773746" w:rsidP="00773746">
                  <w:r>
                    <w:t>И.А.Григорьева</w:t>
                  </w:r>
                </w:p>
                <w:p w:rsidR="00773746" w:rsidRPr="00C67D47" w:rsidRDefault="00773746" w:rsidP="00773746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773746" w:rsidRPr="00C67D47" w:rsidRDefault="00773746" w:rsidP="00773746">
                  <w:pPr>
                    <w:rPr>
                      <w:u w:val="single"/>
                    </w:rPr>
                  </w:pPr>
                  <w:r>
                    <w:t>П</w:t>
                  </w:r>
                  <w:r w:rsidRPr="00643E42">
                    <w:t xml:space="preserve">риказ </w:t>
                  </w:r>
                  <w:r>
                    <w:t>№ 148.1- од</w:t>
                  </w:r>
                </w:p>
              </w:txbxContent>
            </v:textbox>
          </v:shape>
        </w:pict>
      </w:r>
      <w:r>
        <w:t>Программа принята</w:t>
      </w:r>
    </w:p>
    <w:p w:rsidR="00773746" w:rsidRDefault="00773746" w:rsidP="00773746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773746" w:rsidRPr="00C67D47" w:rsidRDefault="00773746" w:rsidP="00773746">
      <w:pPr>
        <w:ind w:firstLine="142"/>
        <w:rPr>
          <w:u w:val="single"/>
        </w:rPr>
      </w:pPr>
      <w:r w:rsidRPr="00C67D47">
        <w:rPr>
          <w:u w:val="single"/>
        </w:rPr>
        <w:t>«</w:t>
      </w:r>
      <w:r>
        <w:rPr>
          <w:u w:val="single"/>
        </w:rPr>
        <w:t>01</w:t>
      </w:r>
      <w:r w:rsidRPr="00C67D47">
        <w:rPr>
          <w:u w:val="single"/>
        </w:rPr>
        <w:t>»</w:t>
      </w:r>
      <w:r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773746" w:rsidRPr="005B4237" w:rsidRDefault="00773746" w:rsidP="00773746">
      <w:pPr>
        <w:ind w:firstLine="142"/>
      </w:pPr>
      <w:r>
        <w:t>Протокол №</w:t>
      </w:r>
      <w:r w:rsidRPr="005B4237">
        <w:t xml:space="preserve"> 15</w:t>
      </w:r>
    </w:p>
    <w:p w:rsidR="00773746" w:rsidRDefault="00773746" w:rsidP="00773746">
      <w:r>
        <w:t xml:space="preserve">                                                           </w:t>
      </w:r>
    </w:p>
    <w:p w:rsidR="00773746" w:rsidRPr="00446F9C" w:rsidRDefault="00773746" w:rsidP="00773746">
      <w:pPr>
        <w:rPr>
          <w:color w:val="000000"/>
          <w:u w:val="single"/>
        </w:rPr>
      </w:pPr>
      <w:r w:rsidRPr="00446F9C">
        <w:rPr>
          <w:color w:val="000000"/>
        </w:rPr>
        <w:t xml:space="preserve">                                                           </w:t>
      </w:r>
    </w:p>
    <w:p w:rsidR="00773746" w:rsidRPr="000F15B9" w:rsidRDefault="00773746" w:rsidP="00773746">
      <w:pPr>
        <w:jc w:val="center"/>
        <w:rPr>
          <w:sz w:val="26"/>
        </w:rPr>
      </w:pPr>
    </w:p>
    <w:p w:rsidR="00773746" w:rsidRPr="000F15B9" w:rsidRDefault="00773746" w:rsidP="00773746">
      <w:pPr>
        <w:jc w:val="center"/>
        <w:rPr>
          <w:sz w:val="26"/>
        </w:rPr>
      </w:pPr>
    </w:p>
    <w:p w:rsidR="00773746" w:rsidRPr="000F15B9" w:rsidRDefault="00773746" w:rsidP="00773746">
      <w:pPr>
        <w:pStyle w:val="2"/>
        <w:spacing w:line="240" w:lineRule="auto"/>
        <w:jc w:val="center"/>
        <w:rPr>
          <w:sz w:val="26"/>
          <w:szCs w:val="24"/>
        </w:rPr>
      </w:pPr>
    </w:p>
    <w:p w:rsidR="00773746" w:rsidRPr="005F677D" w:rsidRDefault="00773746" w:rsidP="00773746">
      <w:pPr>
        <w:jc w:val="center"/>
        <w:rPr>
          <w:rFonts w:ascii="Bookman Old Style" w:hAnsi="Bookman Old Style"/>
          <w:b/>
          <w:sz w:val="32"/>
          <w:szCs w:val="32"/>
        </w:rPr>
      </w:pPr>
      <w:r w:rsidRPr="005F677D">
        <w:rPr>
          <w:rFonts w:ascii="Bookman Old Style" w:hAnsi="Bookman Old Style"/>
          <w:b/>
          <w:sz w:val="32"/>
          <w:szCs w:val="32"/>
        </w:rPr>
        <w:t>Дополнительная общеобразовательная программа</w:t>
      </w:r>
    </w:p>
    <w:p w:rsidR="00773746" w:rsidRPr="00883C30" w:rsidRDefault="00773746" w:rsidP="00773746">
      <w:pPr>
        <w:pStyle w:val="2"/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F677D">
        <w:rPr>
          <w:rFonts w:ascii="Bookman Old Style" w:hAnsi="Bookman Old Style"/>
          <w:b/>
          <w:sz w:val="32"/>
          <w:szCs w:val="32"/>
        </w:rPr>
        <w:t xml:space="preserve">  «</w:t>
      </w:r>
      <w:r w:rsidRPr="00883C30">
        <w:rPr>
          <w:rFonts w:ascii="Bookman Old Style" w:hAnsi="Bookman Old Style"/>
          <w:b/>
          <w:sz w:val="32"/>
          <w:szCs w:val="32"/>
        </w:rPr>
        <w:t>Рисуем и мастерим»</w:t>
      </w:r>
    </w:p>
    <w:p w:rsidR="00773746" w:rsidRPr="005F677D" w:rsidRDefault="00773746" w:rsidP="00773746"/>
    <w:p w:rsidR="00773746" w:rsidRPr="00AB59D2" w:rsidRDefault="00773746" w:rsidP="00773746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AB59D2">
        <w:rPr>
          <w:iCs/>
          <w:spacing w:val="-8"/>
          <w:sz w:val="26"/>
          <w:szCs w:val="36"/>
        </w:rPr>
        <w:t xml:space="preserve">Срок реализации программы:  </w:t>
      </w:r>
      <w:r>
        <w:rPr>
          <w:iCs/>
          <w:spacing w:val="-8"/>
          <w:sz w:val="26"/>
          <w:szCs w:val="36"/>
        </w:rPr>
        <w:t>2 года</w:t>
      </w:r>
    </w:p>
    <w:p w:rsidR="00773746" w:rsidRPr="00AB59D2" w:rsidRDefault="00773746" w:rsidP="00773746">
      <w:pPr>
        <w:jc w:val="center"/>
        <w:rPr>
          <w:b/>
          <w:sz w:val="32"/>
          <w:szCs w:val="32"/>
        </w:rPr>
      </w:pPr>
    </w:p>
    <w:p w:rsidR="00773746" w:rsidRPr="00AB59D2" w:rsidRDefault="00773746" w:rsidP="00773746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AB59D2">
        <w:rPr>
          <w:iCs/>
          <w:spacing w:val="-8"/>
          <w:sz w:val="26"/>
          <w:szCs w:val="36"/>
        </w:rPr>
        <w:t xml:space="preserve">Возраст учащихся:      </w:t>
      </w:r>
    </w:p>
    <w:p w:rsidR="00773746" w:rsidRPr="00AB59D2" w:rsidRDefault="00773746" w:rsidP="00773746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>
        <w:rPr>
          <w:iCs/>
          <w:spacing w:val="-8"/>
          <w:sz w:val="26"/>
          <w:szCs w:val="36"/>
        </w:rPr>
        <w:t>6-9</w:t>
      </w:r>
      <w:r w:rsidRPr="00AB59D2">
        <w:rPr>
          <w:iCs/>
          <w:spacing w:val="-8"/>
          <w:sz w:val="26"/>
          <w:szCs w:val="36"/>
        </w:rPr>
        <w:t xml:space="preserve"> лет</w:t>
      </w:r>
    </w:p>
    <w:p w:rsidR="00773746" w:rsidRDefault="00773746" w:rsidP="00773746">
      <w:pPr>
        <w:pStyle w:val="1"/>
        <w:ind w:left="180"/>
        <w:jc w:val="center"/>
        <w:rPr>
          <w:sz w:val="26"/>
          <w:szCs w:val="36"/>
        </w:rPr>
      </w:pPr>
    </w:p>
    <w:p w:rsidR="00773746" w:rsidRDefault="00773746" w:rsidP="00773746"/>
    <w:p w:rsidR="00773746" w:rsidRDefault="00773746" w:rsidP="00773746"/>
    <w:p w:rsidR="00773746" w:rsidRDefault="00773746" w:rsidP="00773746"/>
    <w:p w:rsidR="00773746" w:rsidRPr="004303C4" w:rsidRDefault="00773746" w:rsidP="00773746"/>
    <w:p w:rsidR="00773746" w:rsidRPr="00AB59D2" w:rsidRDefault="00773746" w:rsidP="00773746">
      <w:pPr>
        <w:pStyle w:val="1"/>
        <w:ind w:left="180"/>
        <w:jc w:val="center"/>
        <w:rPr>
          <w:sz w:val="26"/>
          <w:szCs w:val="36"/>
        </w:rPr>
      </w:pPr>
      <w:r w:rsidRPr="00AB59D2">
        <w:rPr>
          <w:sz w:val="26"/>
          <w:szCs w:val="36"/>
        </w:rPr>
        <w:t xml:space="preserve">Автор–составитель программы: </w:t>
      </w:r>
    </w:p>
    <w:p w:rsidR="00773746" w:rsidRDefault="00773746" w:rsidP="00773746">
      <w:pPr>
        <w:pStyle w:val="1"/>
        <w:ind w:left="180"/>
        <w:jc w:val="center"/>
        <w:rPr>
          <w:sz w:val="26"/>
          <w:szCs w:val="36"/>
        </w:rPr>
      </w:pPr>
    </w:p>
    <w:p w:rsidR="00773746" w:rsidRDefault="00773746" w:rsidP="00773746">
      <w:pPr>
        <w:pStyle w:val="1"/>
        <w:ind w:left="180"/>
        <w:jc w:val="center"/>
        <w:rPr>
          <w:sz w:val="26"/>
          <w:szCs w:val="36"/>
        </w:rPr>
      </w:pPr>
      <w:proofErr w:type="spellStart"/>
      <w:r>
        <w:rPr>
          <w:sz w:val="26"/>
          <w:szCs w:val="36"/>
        </w:rPr>
        <w:t>Технорядова</w:t>
      </w:r>
      <w:proofErr w:type="spellEnd"/>
      <w:r>
        <w:rPr>
          <w:sz w:val="26"/>
          <w:szCs w:val="36"/>
        </w:rPr>
        <w:t xml:space="preserve"> Анна Михайловна</w:t>
      </w:r>
    </w:p>
    <w:p w:rsidR="00773746" w:rsidRPr="00AB59D2" w:rsidRDefault="00773746" w:rsidP="00773746">
      <w:pPr>
        <w:pStyle w:val="1"/>
        <w:ind w:left="180"/>
        <w:jc w:val="center"/>
        <w:rPr>
          <w:sz w:val="26"/>
          <w:szCs w:val="36"/>
        </w:rPr>
      </w:pPr>
      <w:r w:rsidRPr="00AB59D2">
        <w:rPr>
          <w:sz w:val="26"/>
          <w:szCs w:val="36"/>
        </w:rPr>
        <w:t>педагог дополнительного образования</w:t>
      </w:r>
    </w:p>
    <w:p w:rsidR="00773746" w:rsidRPr="000F15B9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773746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773746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773746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773746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773746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773746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773746" w:rsidRPr="000F15B9" w:rsidRDefault="00773746" w:rsidP="00773746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773746" w:rsidRPr="00841D91" w:rsidRDefault="00773746" w:rsidP="00773746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>
        <w:rPr>
          <w:spacing w:val="-9"/>
          <w:sz w:val="26"/>
          <w:szCs w:val="36"/>
        </w:rPr>
        <w:t>5 год.</w:t>
      </w:r>
      <w:r w:rsidRPr="000F15B9">
        <w:rPr>
          <w:sz w:val="28"/>
          <w:szCs w:val="28"/>
        </w:rPr>
        <w:t xml:space="preserve"> </w:t>
      </w:r>
    </w:p>
    <w:p w:rsidR="00773746" w:rsidRDefault="00773746" w:rsidP="00773746">
      <w:pPr>
        <w:jc w:val="center"/>
      </w:pPr>
    </w:p>
    <w:p w:rsidR="00773746" w:rsidRPr="00EF6301" w:rsidRDefault="00773746" w:rsidP="00773746">
      <w:pPr>
        <w:spacing w:line="360" w:lineRule="auto"/>
        <w:jc w:val="center"/>
        <w:rPr>
          <w:b/>
          <w:bCs/>
        </w:rPr>
      </w:pPr>
      <w:r w:rsidRPr="00EF6301">
        <w:rPr>
          <w:b/>
          <w:bCs/>
        </w:rPr>
        <w:t xml:space="preserve">Содержание </w:t>
      </w:r>
    </w:p>
    <w:p w:rsidR="00773746" w:rsidRPr="00EF6301" w:rsidRDefault="00773746" w:rsidP="00773746">
      <w:pPr>
        <w:pStyle w:val="NoSpacing"/>
        <w:numPr>
          <w:ilvl w:val="0"/>
          <w:numId w:val="1"/>
        </w:numPr>
        <w:spacing w:line="360" w:lineRule="auto"/>
        <w:ind w:left="1429"/>
        <w:rPr>
          <w:rStyle w:val="NoSpacingChar"/>
          <w:szCs w:val="24"/>
        </w:rPr>
      </w:pPr>
      <w:r w:rsidRPr="00EF6301">
        <w:rPr>
          <w:rStyle w:val="NoSpacingChar"/>
          <w:szCs w:val="24"/>
        </w:rPr>
        <w:lastRenderedPageBreak/>
        <w:t>Пояснительная записка</w:t>
      </w:r>
    </w:p>
    <w:p w:rsidR="00773746" w:rsidRPr="00EF6301" w:rsidRDefault="00773746" w:rsidP="00773746">
      <w:pPr>
        <w:pStyle w:val="NoSpacing"/>
        <w:numPr>
          <w:ilvl w:val="0"/>
          <w:numId w:val="1"/>
        </w:numPr>
        <w:spacing w:line="360" w:lineRule="auto"/>
        <w:ind w:left="1429"/>
        <w:rPr>
          <w:rStyle w:val="NoSpacingChar"/>
          <w:szCs w:val="24"/>
        </w:rPr>
      </w:pPr>
      <w:r w:rsidRPr="00EF6301">
        <w:rPr>
          <w:rStyle w:val="NoSpacingChar"/>
          <w:szCs w:val="24"/>
        </w:rPr>
        <w:t xml:space="preserve">Календарно-тематический план </w:t>
      </w:r>
    </w:p>
    <w:p w:rsidR="00773746" w:rsidRPr="00EF6301" w:rsidRDefault="00773746" w:rsidP="00773746">
      <w:pPr>
        <w:pStyle w:val="NoSpacing"/>
        <w:numPr>
          <w:ilvl w:val="0"/>
          <w:numId w:val="1"/>
        </w:numPr>
        <w:spacing w:line="360" w:lineRule="auto"/>
        <w:ind w:left="1429"/>
        <w:rPr>
          <w:rStyle w:val="NoSpacingChar"/>
          <w:szCs w:val="24"/>
        </w:rPr>
      </w:pPr>
      <w:r w:rsidRPr="00EF6301">
        <w:rPr>
          <w:rStyle w:val="NoSpacingChar"/>
          <w:szCs w:val="24"/>
        </w:rPr>
        <w:t>Содержание программы</w:t>
      </w:r>
    </w:p>
    <w:p w:rsidR="00773746" w:rsidRPr="00EF6301" w:rsidRDefault="00773746" w:rsidP="00773746">
      <w:pPr>
        <w:pStyle w:val="NoSpacing"/>
        <w:numPr>
          <w:ilvl w:val="0"/>
          <w:numId w:val="1"/>
        </w:numPr>
        <w:spacing w:line="360" w:lineRule="auto"/>
        <w:ind w:left="1429"/>
        <w:rPr>
          <w:rStyle w:val="NoSpacingChar"/>
          <w:szCs w:val="24"/>
        </w:rPr>
      </w:pPr>
      <w:r w:rsidRPr="00EF6301">
        <w:rPr>
          <w:rStyle w:val="NoSpacingChar"/>
          <w:szCs w:val="24"/>
        </w:rPr>
        <w:t xml:space="preserve">Литература для </w:t>
      </w:r>
      <w:proofErr w:type="gramStart"/>
      <w:r w:rsidRPr="00EF6301">
        <w:rPr>
          <w:rStyle w:val="NoSpacingChar"/>
          <w:szCs w:val="24"/>
        </w:rPr>
        <w:t>обучающихся</w:t>
      </w:r>
      <w:proofErr w:type="gramEnd"/>
      <w:r w:rsidRPr="00EF6301">
        <w:rPr>
          <w:rStyle w:val="NoSpacingChar"/>
          <w:szCs w:val="24"/>
        </w:rPr>
        <w:t xml:space="preserve"> и для педагога</w:t>
      </w:r>
    </w:p>
    <w:p w:rsidR="00773746" w:rsidRPr="00EF6301" w:rsidRDefault="00773746" w:rsidP="00773746">
      <w:pPr>
        <w:pStyle w:val="NoSpacing"/>
        <w:numPr>
          <w:ilvl w:val="0"/>
          <w:numId w:val="1"/>
        </w:numPr>
        <w:spacing w:line="360" w:lineRule="auto"/>
        <w:ind w:left="1429"/>
        <w:rPr>
          <w:rStyle w:val="NoSpacingChar"/>
          <w:szCs w:val="24"/>
        </w:rPr>
      </w:pPr>
      <w:r w:rsidRPr="00EF6301">
        <w:rPr>
          <w:rStyle w:val="NoSpacingChar"/>
          <w:szCs w:val="24"/>
        </w:rPr>
        <w:t>Методическое обеспечение</w:t>
      </w:r>
    </w:p>
    <w:p w:rsidR="00773746" w:rsidRPr="00EF6301" w:rsidRDefault="00773746" w:rsidP="00773746">
      <w:pPr>
        <w:spacing w:line="360" w:lineRule="auto"/>
      </w:pPr>
    </w:p>
    <w:p w:rsidR="00773746" w:rsidRPr="00EF6301" w:rsidRDefault="00773746" w:rsidP="00773746">
      <w:pPr>
        <w:jc w:val="center"/>
        <w:rPr>
          <w:b/>
          <w:u w:val="single"/>
        </w:rPr>
      </w:pPr>
      <w:r w:rsidRPr="00EF6301">
        <w:rPr>
          <w:b/>
          <w:u w:val="single"/>
        </w:rPr>
        <w:t>1.Пояснительная записка</w:t>
      </w:r>
    </w:p>
    <w:p w:rsidR="00773746" w:rsidRPr="00EF6301" w:rsidRDefault="00773746" w:rsidP="00773746">
      <w:pPr>
        <w:jc w:val="center"/>
        <w:rPr>
          <w:b/>
          <w:u w:val="single"/>
        </w:rPr>
      </w:pPr>
    </w:p>
    <w:p w:rsidR="00773746" w:rsidRPr="00EF6301" w:rsidRDefault="00773746" w:rsidP="00773746">
      <w:pPr>
        <w:spacing w:line="360" w:lineRule="auto"/>
        <w:jc w:val="both"/>
      </w:pPr>
      <w:r w:rsidRPr="00EF6301">
        <w:t xml:space="preserve">Данная программа имеет </w:t>
      </w:r>
      <w:r>
        <w:t>художественную</w:t>
      </w:r>
      <w:r w:rsidRPr="00EF6301">
        <w:t xml:space="preserve"> направленность. Она способствует формированию художественного вкуса, и реализации творческих возможностей детей, через </w:t>
      </w:r>
      <w:r>
        <w:t xml:space="preserve">освоение искусства оригами, </w:t>
      </w:r>
      <w:r w:rsidRPr="00EF6301">
        <w:t xml:space="preserve">изобразительное </w:t>
      </w:r>
      <w:r>
        <w:t>творчество</w:t>
      </w:r>
      <w:r w:rsidRPr="00EF6301">
        <w:t>, пластику, художест</w:t>
      </w:r>
      <w:r>
        <w:t xml:space="preserve">венное конструирование и т.д. 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rPr>
          <w:b/>
        </w:rPr>
        <w:t>Актуальность</w:t>
      </w:r>
      <w:r w:rsidRPr="00EF6301">
        <w:t xml:space="preserve"> данной программы состоит в том, что работа с </w:t>
      </w:r>
      <w:r>
        <w:t xml:space="preserve">бумагой с применением </w:t>
      </w:r>
      <w:r w:rsidRPr="00EF6301">
        <w:t>различны</w:t>
      </w:r>
      <w:r>
        <w:t>х</w:t>
      </w:r>
      <w:r w:rsidRPr="00EF6301">
        <w:t xml:space="preserve"> материал</w:t>
      </w:r>
      <w:r>
        <w:t>ов</w:t>
      </w:r>
      <w:r w:rsidRPr="00EF6301">
        <w:t xml:space="preserve"> в разных техниках расширяет круг возможностей ребенка, развивает пространственное воображение, конструкторские способности. Художественное воспитание в состоянии решать настолько важные задачи, связанные с необходимостью гармоничного развития личности, что место, отводимое ему в современной системе воспитания, не может быть второстепенным.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rPr>
          <w:b/>
        </w:rPr>
        <w:t>Новизна программы</w:t>
      </w:r>
      <w:r w:rsidRPr="00EF6301">
        <w:t xml:space="preserve"> заключается в синтезе </w:t>
      </w:r>
      <w:r>
        <w:t xml:space="preserve">обучения оригами в сочетании с </w:t>
      </w:r>
      <w:r w:rsidRPr="00EF6301">
        <w:t>различны</w:t>
      </w:r>
      <w:r>
        <w:t>ми</w:t>
      </w:r>
      <w:r w:rsidRPr="00EF6301">
        <w:t xml:space="preserve"> вид</w:t>
      </w:r>
      <w:r>
        <w:t>ами</w:t>
      </w:r>
      <w:r w:rsidRPr="00EF6301">
        <w:t xml:space="preserve"> художественной деятельности, а именно таких, как: рисунок, живопись, декоративное рисование, моделирование-создание художественного образа средствами </w:t>
      </w:r>
      <w:r>
        <w:t xml:space="preserve">и </w:t>
      </w:r>
      <w:r w:rsidRPr="00EF6301">
        <w:t xml:space="preserve">элементами бумажной пластики. Работа с различными видами материалов: бумагой, картоном, кожей, природными материалами. В технике: </w:t>
      </w:r>
      <w:r>
        <w:t xml:space="preserve">оригами плюс </w:t>
      </w:r>
      <w:r w:rsidRPr="00EF6301">
        <w:t>аппликация, коллаж, витраж. Уже в самой сути маленького человека заложено стремление узнавать и создавать, все начинается с детства. Результативность воспитательного процесса тем успешнее, чем раньше, чем целенаправленнее у детей развивается абстрактное мышление, внимание, наблюдательность, воображение.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Полезность программы в том, что она: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развивает творческие способности ребенка,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 xml:space="preserve">- помогает открыть в себе неповторимую индивидуальность, 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-помогает реализовать себя в учебе, в творчестве, в общении с другими.</w:t>
      </w: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t xml:space="preserve">Помочь в этих стремлениях, призвана данная программа, в этом ее </w:t>
      </w:r>
      <w:r w:rsidRPr="00EF6301">
        <w:rPr>
          <w:b/>
        </w:rPr>
        <w:t>педагогическая целесообразность.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rPr>
          <w:b/>
        </w:rPr>
        <w:t xml:space="preserve">Цель программы: </w:t>
      </w:r>
      <w:r w:rsidRPr="00EF6301">
        <w:t xml:space="preserve">Формирование у детей устойчивого интереса к художественному искусству посредством </w:t>
      </w:r>
      <w:r>
        <w:t xml:space="preserve">оригами и </w:t>
      </w:r>
      <w:r w:rsidRPr="00EF6301">
        <w:t>изобразительной деятельности, пространственного моделирования, а также работе с широким спектром материалов в различных техниках.</w:t>
      </w: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rPr>
          <w:b/>
        </w:rPr>
        <w:t>Задачи:</w:t>
      </w: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rPr>
          <w:b/>
        </w:rPr>
        <w:t>Образовательные: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rPr>
          <w:b/>
        </w:rPr>
        <w:t>-</w:t>
      </w:r>
      <w:r w:rsidRPr="00EF6301">
        <w:t>научить детей приемам художественного выражения используя многообразие художественных материалов, а также приемы работы с ними.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расширить приобретенные умения и навыки, показать детям широту их возможного применения создавая своими руками оригинальные творческие работы.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 xml:space="preserve">-сформировать начальные навыки </w:t>
      </w:r>
      <w:r>
        <w:t xml:space="preserve">в технике складывания оригами и </w:t>
      </w:r>
      <w:r w:rsidRPr="00EF6301">
        <w:t>изобразительной деятельности.</w:t>
      </w: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rPr>
          <w:b/>
        </w:rPr>
        <w:t>Развивающие: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-развивать художественный вкус, фантазию, изобретательность, пространственное воображение.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развить потенциальные возможности, заложенные в каждом ребенке.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 xml:space="preserve">- развить координацию, </w:t>
      </w:r>
      <w:r>
        <w:t xml:space="preserve">мелкую моторику, </w:t>
      </w:r>
      <w:r w:rsidRPr="00EF6301">
        <w:t>гибкость в руках, усидчивость.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-развитие внимательности</w:t>
      </w:r>
      <w:r>
        <w:t>, памяти</w:t>
      </w:r>
      <w:r w:rsidRPr="00EF6301">
        <w:t xml:space="preserve"> и наблюдательности, творческого воображения и фантазии.</w:t>
      </w: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rPr>
          <w:b/>
        </w:rPr>
        <w:t>Воспитательные: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воспитать стремление к разумной организации своего свободного времени.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воспитать нравственные качества по отношению к окружающим.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воспитать внимание, аккуратность, целеустремленность.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формировать навыки работы в группе.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содействие в доброжелательном отношении друг к другу.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Учебно-воспитательный процесс состоит из следующих форм занятий - занятия теоретические, практические</w:t>
      </w:r>
      <w:r>
        <w:t xml:space="preserve"> </w:t>
      </w:r>
      <w:r w:rsidRPr="00EF6301">
        <w:t>(творческие).</w:t>
      </w:r>
    </w:p>
    <w:p w:rsidR="00773746" w:rsidRPr="00EF6301" w:rsidRDefault="00773746" w:rsidP="00773746">
      <w:pPr>
        <w:pStyle w:val="21"/>
        <w:spacing w:line="360" w:lineRule="auto"/>
        <w:ind w:firstLine="708"/>
        <w:rPr>
          <w:sz w:val="24"/>
          <w:szCs w:val="24"/>
        </w:rPr>
      </w:pPr>
      <w:r w:rsidRPr="00EF6301">
        <w:rPr>
          <w:sz w:val="24"/>
          <w:szCs w:val="24"/>
        </w:rPr>
        <w:t>Режим занятий  осуществляется по одной из следующих форм:</w:t>
      </w:r>
    </w:p>
    <w:p w:rsidR="00773746" w:rsidRPr="00EF6301" w:rsidRDefault="00773746" w:rsidP="00773746">
      <w:pPr>
        <w:pStyle w:val="ListParagraph"/>
        <w:numPr>
          <w:ilvl w:val="0"/>
          <w:numId w:val="2"/>
        </w:numPr>
        <w:spacing w:line="360" w:lineRule="auto"/>
      </w:pPr>
      <w:r w:rsidRPr="00EF6301">
        <w:t>2 занятия в неделю (2 часа каждое);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Программа рассчитана на 2 года обучения. Общее количество часов, отводимых на освоение материала первого года обучения – 144 часа (теория -  33 часа, практика –111 часов). Общее количество часов, отводимых на освоение материала второго года обучения – 144 часа (теория - 27  часов, практика –117 часов).</w:t>
      </w:r>
    </w:p>
    <w:p w:rsidR="00773746" w:rsidRPr="00EF6301" w:rsidRDefault="00773746" w:rsidP="00773746">
      <w:pPr>
        <w:spacing w:line="360" w:lineRule="auto"/>
        <w:jc w:val="both"/>
      </w:pP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rPr>
          <w:b/>
        </w:rPr>
        <w:t>Ожидаемые результаты и способы их проверки: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у детей сформируется устойчивый интерес к различным видам художественной деятельности.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свои фантазии дети смогут выразить в творческих работах, создавать которые научатся на занятиях.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реализуя свои способности, дети смогут занять свободное время от учебы, найти друзей по интересам, принять участие в различных школьных и городских мероприятиях, таких как выставки и конкурсы.</w:t>
      </w:r>
    </w:p>
    <w:p w:rsidR="00773746" w:rsidRPr="00EF6301" w:rsidRDefault="00773746" w:rsidP="00773746">
      <w:pPr>
        <w:spacing w:line="360" w:lineRule="auto"/>
        <w:jc w:val="both"/>
      </w:pPr>
      <w:r w:rsidRPr="00EF6301">
        <w:t>- проверка результативности творческой деятельности может осуществляться через отзывы родителей, педагогов и одноклассников.</w:t>
      </w:r>
    </w:p>
    <w:p w:rsidR="00773746" w:rsidRPr="00EF6301" w:rsidRDefault="00773746" w:rsidP="00773746">
      <w:pPr>
        <w:spacing w:line="360" w:lineRule="auto"/>
        <w:jc w:val="both"/>
        <w:rPr>
          <w:b/>
        </w:rPr>
      </w:pPr>
      <w:r w:rsidRPr="00EF6301">
        <w:rPr>
          <w:b/>
        </w:rPr>
        <w:t xml:space="preserve">Формы подведения итогов: </w:t>
      </w:r>
    </w:p>
    <w:p w:rsidR="00F13188" w:rsidRDefault="00773746" w:rsidP="00773746">
      <w:r w:rsidRPr="00EF6301">
        <w:t>Отчет о проделанной работе проходит в форме выставок, конкурсов и фестивалей</w:t>
      </w:r>
    </w:p>
    <w:sectPr w:rsidR="00F13188" w:rsidSect="00F1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28A"/>
    <w:multiLevelType w:val="hybridMultilevel"/>
    <w:tmpl w:val="0D5E1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55DA"/>
    <w:multiLevelType w:val="hybridMultilevel"/>
    <w:tmpl w:val="C0D2BB4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3746"/>
    <w:rsid w:val="002144B0"/>
    <w:rsid w:val="00773746"/>
    <w:rsid w:val="00F1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746"/>
    <w:pPr>
      <w:keepNext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773746"/>
    <w:pPr>
      <w:keepNext/>
      <w:widowControl w:val="0"/>
      <w:numPr>
        <w:ilvl w:val="12"/>
      </w:numPr>
      <w:spacing w:line="260" w:lineRule="auto"/>
      <w:jc w:val="both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link w:val="NoSpacingChar"/>
    <w:rsid w:val="0077374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NoSpacingChar">
    <w:name w:val="No Spacing Char"/>
    <w:link w:val="NoSpacing"/>
    <w:locked/>
    <w:rsid w:val="00773746"/>
    <w:rPr>
      <w:rFonts w:ascii="Times New Roman" w:eastAsia="Calibri" w:hAnsi="Times New Roman" w:cs="Times New Roman"/>
      <w:sz w:val="24"/>
      <w:lang w:eastAsia="ru-RU"/>
    </w:rPr>
  </w:style>
  <w:style w:type="paragraph" w:customStyle="1" w:styleId="ListParagraph">
    <w:name w:val="List Paragraph"/>
    <w:basedOn w:val="a"/>
    <w:link w:val="ListParagraphChar"/>
    <w:rsid w:val="00773746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locked/>
    <w:rsid w:val="00773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73746"/>
    <w:pPr>
      <w:widowControl w:val="0"/>
      <w:spacing w:after="0" w:line="240" w:lineRule="auto"/>
      <w:ind w:firstLine="4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2016-09-04T20:12:00Z</dcterms:created>
  <dcterms:modified xsi:type="dcterms:W3CDTF">2016-09-04T20:12:00Z</dcterms:modified>
</cp:coreProperties>
</file>