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C02283" w:rsidRDefault="00C02283" w:rsidP="00C02283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C02283" w:rsidRDefault="00C02283" w:rsidP="00C02283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Протокол № 12 от 19.05.2017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>Приказ №  159-од 19.05.2017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C02283" w:rsidRDefault="00C02283" w:rsidP="00C02283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02283" w:rsidRDefault="00C02283" w:rsidP="00C02283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Выписка из основной образовательной программы                             основного общего образования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ГБОУ СОШ  №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 Приказом директора ГБОУ СОШ № 481                                                № 158.1-од от 31.08.2016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на 2017/18 учебный год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2283" w:rsidRDefault="00C02283" w:rsidP="00C022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2017</w:t>
      </w:r>
    </w:p>
    <w:p w:rsidR="00C02283" w:rsidRDefault="00C02283" w:rsidP="00C022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Учебный план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– ФКГОС)  (для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Ш-Х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XII</w:t>
      </w:r>
      <w:r>
        <w:rPr>
          <w:rFonts w:ascii="Times New Roman" w:hAnsi="Times New Roman"/>
          <w:sz w:val="24"/>
          <w:szCs w:val="24"/>
        </w:rPr>
        <w:t>) классов);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утверждённого  приказом Министерства образования и науки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от 06.10.2009 № 373 (далее – ФГОС  начального общего образования);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утверждённого  приказом Министерства образования и науки 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от 17.12.2010  № 1897 (далее – ФГОС  основного  общего образования) (для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80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классов образовательных организаций, а также для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080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классов образовательных организаций, участвующих в апробации ФГОС основного общего образования в 2017/2018 учебном году);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№253;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распоряжения Комитета по образованию от 14.03.2017 № 838-р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2017/2018 учебном году;</w:t>
      </w: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283" w:rsidRDefault="00C02283" w:rsidP="00C02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распоряжения Комитета по образованию от 20.03.2017 № 931-р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2017/2018 учебный год».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Учебный план является частью образовательной программы ГБОУ СОШ № 481. ГБОУ СОШ №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Примерный учебный план ГБОУ СОШ № 481 на 2017/2018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 xml:space="preserve">IV </w:t>
      </w:r>
      <w:r>
        <w:rPr>
          <w:rFonts w:ascii="Times New Roman" w:hAnsi="Times New Roman"/>
          <w:sz w:val="24"/>
          <w:szCs w:val="24"/>
        </w:rPr>
        <w:t>классов;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 xml:space="preserve">IX </w:t>
      </w:r>
      <w:r>
        <w:rPr>
          <w:rFonts w:ascii="Times New Roman" w:hAnsi="Times New Roman"/>
          <w:sz w:val="24"/>
          <w:szCs w:val="24"/>
        </w:rPr>
        <w:t>классов;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>
        <w:rPr>
          <w:rFonts w:ascii="Times New Roman" w:hAnsi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общеобразовательные программы в очно-заочной и заочной формах (Х-Х</w:t>
      </w:r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r>
        <w:rPr>
          <w:rFonts w:ascii="Times New Roman" w:hAnsi="Times New Roman"/>
          <w:sz w:val="24"/>
          <w:szCs w:val="24"/>
        </w:rPr>
        <w:t>классы).</w:t>
      </w:r>
    </w:p>
    <w:p w:rsidR="00C02283" w:rsidRDefault="00C02283" w:rsidP="00C0228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в ГБОУ СОШ № 481 начинается 01.09.2017.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 СанПиН 2.4.2. 2821-10. Организация профильного обучения в </w:t>
      </w:r>
      <w:r>
        <w:rPr>
          <w:rFonts w:ascii="Times New Roman" w:hAnsi="Times New Roman"/>
          <w:sz w:val="24"/>
          <w:szCs w:val="24"/>
          <w:lang w:val="de-DE"/>
        </w:rPr>
        <w:t>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классах не приводит к увеличению образовательной нагрузки. Выбору профиля обучения предшествует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 перерыв продолжительностью не менее 45 минут.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нагрузки в течение дня не превышает: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для обучающихся 5-7 классов – не более 7 уроков;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-для обучающихся 8-11 классов – не более 8 уроков.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II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080A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классах – 1,5 ч., в </w:t>
      </w:r>
      <w:r>
        <w:rPr>
          <w:rFonts w:ascii="Times New Roman" w:hAnsi="Times New Roman"/>
          <w:bCs/>
          <w:sz w:val="24"/>
          <w:szCs w:val="24"/>
          <w:lang w:val="de-DE"/>
        </w:rPr>
        <w:t>IV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V </w:t>
      </w:r>
      <w:r>
        <w:rPr>
          <w:rFonts w:ascii="Times New Roman" w:hAnsi="Times New Roman"/>
          <w:bCs/>
          <w:sz w:val="24"/>
          <w:szCs w:val="24"/>
        </w:rPr>
        <w:t xml:space="preserve">классах – 2ч., в </w:t>
      </w:r>
      <w:r>
        <w:rPr>
          <w:rFonts w:ascii="Times New Roman" w:hAnsi="Times New Roman"/>
          <w:bCs/>
          <w:sz w:val="24"/>
          <w:szCs w:val="24"/>
          <w:lang w:val="de-DE"/>
        </w:rPr>
        <w:t>VI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VIII </w:t>
      </w:r>
      <w:r>
        <w:rPr>
          <w:rFonts w:ascii="Times New Roman" w:hAnsi="Times New Roman"/>
          <w:bCs/>
          <w:sz w:val="24"/>
          <w:szCs w:val="24"/>
        </w:rPr>
        <w:t xml:space="preserve">классах – 2,5 ч., в   </w:t>
      </w:r>
      <w:r>
        <w:rPr>
          <w:rFonts w:ascii="Times New Roman" w:hAnsi="Times New Roman"/>
          <w:sz w:val="24"/>
          <w:szCs w:val="24"/>
          <w:lang w:val="de-DE"/>
        </w:rPr>
        <w:t>IX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de-DE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классах – до 3,5 ч. 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на три группы: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основных общеобразовательных программ начального общего и основного общего образования, обеспечивающих углубленное изучение иностранного языка, при проведении учебных занятий по </w:t>
      </w:r>
      <w:r>
        <w:rPr>
          <w:rFonts w:ascii="Times New Roman" w:hAnsi="Times New Roman"/>
          <w:b/>
          <w:sz w:val="24"/>
          <w:szCs w:val="24"/>
        </w:rPr>
        <w:t>«Иностранному языку»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de-DE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человек;</w:t>
      </w:r>
    </w:p>
    <w:p w:rsidR="00C02283" w:rsidRDefault="00C02283" w:rsidP="00C022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две  группы: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основных общеобразовательных программ основного общего образования при проведении занятий по «Технологии» (</w:t>
      </w:r>
      <w:r>
        <w:rPr>
          <w:rFonts w:ascii="Times New Roman" w:hAnsi="Times New Roman"/>
          <w:sz w:val="24"/>
          <w:szCs w:val="24"/>
          <w:lang w:val="de-DE"/>
        </w:rPr>
        <w:t>V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классы) при наполняемости </w:t>
      </w:r>
      <w:r>
        <w:rPr>
          <w:rFonts w:ascii="Times New Roman" w:hAnsi="Times New Roman"/>
          <w:sz w:val="24"/>
          <w:szCs w:val="24"/>
        </w:rPr>
        <w:lastRenderedPageBreak/>
        <w:t>классов 25 и более человек, а также по «Информатике и ИКТ» (</w:t>
      </w:r>
      <w:r>
        <w:rPr>
          <w:rFonts w:ascii="Times New Roman" w:hAnsi="Times New Roman"/>
          <w:sz w:val="24"/>
          <w:szCs w:val="24"/>
          <w:lang w:val="de-DE"/>
        </w:rPr>
        <w:t>VII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классы)  при наполняемости классов 24 и более человек.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СанПиН 2.4.2. 2821-10.</w:t>
      </w:r>
    </w:p>
    <w:p w:rsidR="00C02283" w:rsidRDefault="00C02283" w:rsidP="00C022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ГБОУ СОШ № 481  самостоятельно.</w:t>
      </w:r>
    </w:p>
    <w:p w:rsidR="00C02283" w:rsidRDefault="00C02283" w:rsidP="00C022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>
        <w:rPr>
          <w:rFonts w:ascii="Times New Roman" w:hAnsi="Times New Roman"/>
          <w:sz w:val="24"/>
          <w:szCs w:val="24"/>
        </w:rPr>
        <w:br/>
        <w:t xml:space="preserve">в годовом учебном плане ГБОУ СОШ № 481 должны быть предусмотрены часы для проведения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итоговой аттестации обучающихся.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ГБОУ СОШ № 481 для использования при реализации образовательных программ выбирает: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31.03.2014 № 253);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09.06.2016 № 699).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C02283" w:rsidRDefault="00C02283" w:rsidP="00C0228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C02283" w:rsidRDefault="00C02283" w:rsidP="00C0228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3.9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района Санкт-Петербурга реализуется: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в соответствии с требованиями ФГОС основного общего образования;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на основе федерального компонента государственных образовательных стандартов общего образования.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3.10 Годовой учебный план основного общего образования на основе федерального компонента государственных образовательных стандартов общего образования </w:t>
      </w:r>
    </w:p>
    <w:p w:rsidR="00C02283" w:rsidRDefault="00C02283" w:rsidP="00C02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IX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классах</w:t>
      </w:r>
      <w:proofErr w:type="gramEnd"/>
    </w:p>
    <w:tbl>
      <w:tblPr>
        <w:tblW w:w="9645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437"/>
        <w:gridCol w:w="675"/>
        <w:gridCol w:w="675"/>
        <w:gridCol w:w="675"/>
        <w:gridCol w:w="675"/>
        <w:gridCol w:w="690"/>
        <w:gridCol w:w="818"/>
      </w:tblGrid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Учебные предметы </w:t>
            </w:r>
          </w:p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VIII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Федеральный компонент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714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374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510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136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238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C02283" w:rsidTr="009B5445">
        <w:trPr>
          <w:trHeight w:val="672"/>
        </w:trPr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54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4964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Региональный компонент и компонент ОУ при 6-дневной учебной неделе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и культура СПб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Технология: элективные курсы</w:t>
            </w:r>
          </w:p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1224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1224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</w:tr>
    </w:tbl>
    <w:p w:rsidR="00C02283" w:rsidRDefault="00C02283" w:rsidP="00C0228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283" w:rsidRDefault="00C02283" w:rsidP="00C0228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3.11  Недельный учебный план основного общего образования на основе федерального компонента государственных образовательных стандартов общего образования 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VI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IX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классах</w:t>
      </w:r>
      <w:proofErr w:type="gramEnd"/>
    </w:p>
    <w:tbl>
      <w:tblPr>
        <w:tblW w:w="9645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437"/>
        <w:gridCol w:w="675"/>
        <w:gridCol w:w="675"/>
        <w:gridCol w:w="675"/>
        <w:gridCol w:w="675"/>
        <w:gridCol w:w="690"/>
        <w:gridCol w:w="818"/>
      </w:tblGrid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Учебные предметы </w:t>
            </w:r>
          </w:p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VIII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Федеральный компонент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02283" w:rsidTr="009B5445">
        <w:trPr>
          <w:trHeight w:val="672"/>
        </w:trPr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146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Региональный компонент и компонент ОУ при 6-дневной учебной неделе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и культура СПб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Технология: элективные курсы</w:t>
            </w:r>
          </w:p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283" w:rsidRDefault="00C02283" w:rsidP="009B5445">
            <w:pPr>
              <w:spacing w:after="0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</w:tr>
      <w:tr w:rsidR="00C02283" w:rsidTr="009B5445">
        <w:tc>
          <w:tcPr>
            <w:tcW w:w="5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2283" w:rsidRDefault="00C02283" w:rsidP="009B54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172</w:t>
            </w:r>
          </w:p>
        </w:tc>
      </w:tr>
    </w:tbl>
    <w:p w:rsidR="00C02283" w:rsidRDefault="00C02283" w:rsidP="00C02283">
      <w:pPr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02283" w:rsidRDefault="00C02283" w:rsidP="00C02283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Государственное бюджетное общеобразовательное учреждение средняя общеобразовательная школа № 481 с углубленным изучением немецкого языка Кировского района Санкт-Петербурга реализует на второй ступени следующую образовательную программу: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основного общего образования, обеспечивающую дополнительную (углубленную) подготовку обучающихся по немецкому языку для 5 – 9 классов II ступени обучения (нормативный срок освоения 5 лет).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Годовой учебный план ГБОУ СОШ № 481 с углублённым изучением немецкого языка Кировского района Санкт-Петербурга реализуется: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VI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в соответствии с требованиями ФГОС основного общего образования;</w:t>
      </w:r>
    </w:p>
    <w:p w:rsidR="00C02283" w:rsidRDefault="00C02283" w:rsidP="00C02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VIII</w:t>
      </w:r>
      <w:r w:rsidRPr="00080A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классах на основе федерального компонента государственных образовательных стандартов общего образования.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Примечание к пунктам 3.10 и 3.11: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план ГБОУ СОШ № 481  с углублённым изучением немецкого языка Кировского района Санкт-Петербурга в VI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-1X классах реализует образовательные программы основного общего образования на основе федерального компонента государственных образовательных стандартов общего образования и составлен на основе ФБУП-2004.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учебным предметам федерального 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отнесены следующие учебные предметы: русский язык, литература, иностранный (немецкий) язык, математика, информатика и ИКТ, история, обществознание, география, природоведение, физика, химия, биология, искусство (музыка,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технология, ОБЖ, физическая культура. 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Минимальное количество часов отведенных на учебные предметы обязательно в соответствии с  основой для разработки учебных планов  образовательных учреждений (организаций), реализующих образовательную программу основного общего образования.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«Искусство»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следующими учебными курсами:</w:t>
      </w:r>
    </w:p>
    <w:p w:rsidR="00C02283" w:rsidRDefault="00C02283" w:rsidP="00C02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«Музыка» - 1 час в неделю в 6-7 классах;</w:t>
      </w:r>
    </w:p>
    <w:p w:rsidR="00C02283" w:rsidRDefault="00C02283" w:rsidP="00C02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«ИЗО» - 1 час в неделю в 6-7 классах.</w:t>
      </w:r>
    </w:p>
    <w:p w:rsidR="00C02283" w:rsidRDefault="00C02283" w:rsidP="00C02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«Искусство» (интегрированный курс) - 1 час в неделю в 8-9 классах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Изучение учебного предмета «Технология» в VI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80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неделю в 8 классах. 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Часы учебного предмета «Технология» в 9 классе передаются в компонент образовательного учреждения для организации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подготовки.  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предмет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«Математика»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следующими учебными курсами:</w:t>
      </w:r>
    </w:p>
    <w:p w:rsidR="00C02283" w:rsidRDefault="00C02283" w:rsidP="00C022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«Алгебра» - 3 часа в неделю в 8-9 классах;</w:t>
      </w:r>
    </w:p>
    <w:p w:rsidR="00C02283" w:rsidRDefault="00C02283" w:rsidP="00C022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«Геометрия» - 2 часа в неделю в 8-9 классах.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учебным предметам регионального 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по решению Совета ГБОУ СОШ № 481 с углублённым изучением немецкого языка Кировского района Санкт-Петербурга в 8-9 классах  (Протокол № 12 от 19.05.2017) отнесены следующие учебные предметы:</w:t>
      </w:r>
    </w:p>
    <w:p w:rsidR="00C02283" w:rsidRDefault="00C02283" w:rsidP="00C022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 час в неделю – предмет «История и культура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анкт – Петербурга» в 8-9 классах,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образования;</w:t>
      </w:r>
    </w:p>
    <w:p w:rsidR="00C02283" w:rsidRDefault="00C02283" w:rsidP="00C022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в неделю – предмет «Алгебра» в 9 классах, в соответствии с рекомендациями к учебному плану с целью дополнительной подготовки к итоговой аттестации;</w:t>
      </w:r>
    </w:p>
    <w:p w:rsidR="00C02283" w:rsidRDefault="00C02283" w:rsidP="00C022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в неделю – предмет «Геометрия» в 8 классах, в соответствии с рекомендациями к учебному плану  и с целью дополнительной подготовки к итоговой аттестации.</w:t>
      </w:r>
    </w:p>
    <w:p w:rsidR="00C02283" w:rsidRDefault="00C02283" w:rsidP="00C02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реализации образовательной программы школы по решению Совета  ГБОУ СОШ № 481  (Протокол № 12 от 19.05.2017)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компонент 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распределились следующим образом:</w:t>
      </w:r>
    </w:p>
    <w:p w:rsidR="00C02283" w:rsidRDefault="00C02283" w:rsidP="00C022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часа в неделю выделено на изучение следующих предметов: </w:t>
      </w:r>
    </w:p>
    <w:p w:rsidR="00C02283" w:rsidRDefault="00C02283" w:rsidP="00C0228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- 3 часа в неделю выделено на изучение предмета «Иностранный (немецкий)  язык», в соответствии с требованиями образовательной программы  углубленного изучения иностранного языка.</w:t>
      </w:r>
    </w:p>
    <w:p w:rsidR="00C02283" w:rsidRDefault="00C02283" w:rsidP="00C022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- 4 часа в неделю на изучение следующих предметов: </w:t>
      </w:r>
    </w:p>
    <w:p w:rsidR="00C02283" w:rsidRDefault="00C02283" w:rsidP="00C02283">
      <w:pPr>
        <w:spacing w:after="0" w:line="240" w:lineRule="auto"/>
        <w:ind w:left="72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1 часа в неделю – предмет «Иностранный (немецкий)  язык», в соответствии с требованиями образовательной программы  углубленного изучения иностранного языка;</w:t>
      </w:r>
    </w:p>
    <w:p w:rsidR="00C02283" w:rsidRDefault="00C02283" w:rsidP="00C02283">
      <w:pPr>
        <w:spacing w:after="0" w:line="240" w:lineRule="auto"/>
        <w:ind w:left="72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2 часа в неделю – элективные курсы, с целью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2283" w:rsidRDefault="00C02283" w:rsidP="00C022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«Общеевропейские компетенции владения иностранным языком. Отработка моделей тестирования», 34 час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И.Л.</w:t>
      </w:r>
    </w:p>
    <w:p w:rsidR="00C02283" w:rsidRDefault="00C02283" w:rsidP="00C022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«Язык в речевом общении», 34 часа – </w:t>
      </w:r>
      <w:proofErr w:type="spellStart"/>
      <w:r>
        <w:rPr>
          <w:rFonts w:ascii="Times New Roman" w:hAnsi="Times New Roman"/>
          <w:sz w:val="24"/>
          <w:szCs w:val="24"/>
        </w:rPr>
        <w:t>С.И.Львова</w:t>
      </w:r>
      <w:proofErr w:type="spellEnd"/>
    </w:p>
    <w:p w:rsidR="00C02283" w:rsidRPr="00080ABB" w:rsidRDefault="00C02283" w:rsidP="00C02283">
      <w:p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час в неделю –  информационная 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«Я и профессия», 34 часа – Басова И.П.</w:t>
      </w:r>
    </w:p>
    <w:p w:rsidR="00C02283" w:rsidRDefault="00C02283" w:rsidP="00C022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«Основы безопасности жизнедеятельности» в 9 классах изучается за счет модуля предмета «Физическая культура».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Данное распределение часов из регионального компонента и компонента образовательного учреждения соответствует основным задачам образовательной программы ГБОУ СОШ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481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создают основы для формирования и дальнейшего совершенствования навыка перевода,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информационных навыков, навыков классификации, анализа, обобщения информации и интеграции знаний. 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 проведении учебных занятий осуществляется деление классов (при наполняемости классов 25 и более человек):</w:t>
      </w:r>
    </w:p>
    <w:p w:rsidR="00C02283" w:rsidRDefault="00C02283" w:rsidP="00C02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на три  группы -  по иностранному языку;</w:t>
      </w:r>
    </w:p>
    <w:p w:rsidR="00C02283" w:rsidRDefault="00C02283" w:rsidP="00C02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две группы – по информатике и технологии                                    </w:t>
      </w:r>
    </w:p>
    <w:p w:rsidR="00C02283" w:rsidRDefault="00C02283" w:rsidP="00C0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Допускается деление классов на 2 группы по информатике при наполняемости 24 и более человек.</w:t>
      </w:r>
    </w:p>
    <w:p w:rsidR="00C02283" w:rsidRDefault="00C02283" w:rsidP="00C02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 использованием учебников, входящих в федеральные перечни учебников, утверждённые приказом Министерства образования и науки Российской Федерации от 19.12.2012 №1067. При изучении предметов, курсов регионального компонента и компонента ОУ используются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02283" w:rsidRPr="00080ABB" w:rsidRDefault="00C02283" w:rsidP="00C0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ГБОУ СОШ № 481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C02283" w:rsidRPr="00080ABB" w:rsidRDefault="00C02283" w:rsidP="00C0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080AB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C02283" w:rsidRPr="0008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6C4"/>
    <w:multiLevelType w:val="hybridMultilevel"/>
    <w:tmpl w:val="C3065F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57963"/>
    <w:multiLevelType w:val="hybridMultilevel"/>
    <w:tmpl w:val="18D044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74B97"/>
    <w:multiLevelType w:val="hybridMultilevel"/>
    <w:tmpl w:val="010C64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4">
    <w:nsid w:val="5F411953"/>
    <w:multiLevelType w:val="hybridMultilevel"/>
    <w:tmpl w:val="8502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2E"/>
    <w:rsid w:val="005E6BFD"/>
    <w:rsid w:val="00C02283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18613</Characters>
  <Application>Microsoft Office Word</Application>
  <DocSecurity>0</DocSecurity>
  <Lines>155</Lines>
  <Paragraphs>43</Paragraphs>
  <ScaleCrop>false</ScaleCrop>
  <Company/>
  <LinksUpToDate>false</LinksUpToDate>
  <CharactersWithSpaces>21835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2</cp:revision>
  <dcterms:created xsi:type="dcterms:W3CDTF">2017-08-31T12:20:00Z</dcterms:created>
  <dcterms:modified xsi:type="dcterms:W3CDTF">2017-08-31T12:21:00Z</dcterms:modified>
</cp:coreProperties>
</file>