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4" w:rsidRDefault="0085664F">
      <w:r>
        <w:t>ГБОУ СОШ №388</w:t>
      </w:r>
    </w:p>
    <w:p w:rsidR="0085664F" w:rsidRDefault="0085664F">
      <w:r>
        <w:t>Новое оборудование, приобретенное в 2016 году</w:t>
      </w:r>
      <w:r w:rsidR="00B33C16">
        <w:t xml:space="preserve"> </w:t>
      </w:r>
    </w:p>
    <w:p w:rsidR="00B33C16" w:rsidRPr="0085664F" w:rsidRDefault="00B33C16">
      <w:r>
        <w:t>Спецификация:</w:t>
      </w:r>
      <w:bookmarkStart w:id="0" w:name="_GoBack"/>
      <w:bookmarkEnd w:id="0"/>
    </w:p>
    <w:p w:rsidR="0085664F" w:rsidRPr="0085664F" w:rsidRDefault="0085664F"/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"/>
        <w:gridCol w:w="2051"/>
        <w:gridCol w:w="1604"/>
        <w:gridCol w:w="3920"/>
        <w:gridCol w:w="6450"/>
      </w:tblGrid>
      <w:tr w:rsidR="0085664F" w:rsidRPr="001B4EF6" w:rsidTr="00147C04">
        <w:trPr>
          <w:trHeight w:val="1938"/>
          <w:tblHeader/>
        </w:trPr>
        <w:tc>
          <w:tcPr>
            <w:tcW w:w="318" w:type="dxa"/>
            <w:vAlign w:val="center"/>
          </w:tcPr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r w:rsidRPr="001B4EF6">
              <w:rPr>
                <w:sz w:val="18"/>
                <w:szCs w:val="18"/>
              </w:rPr>
              <w:t>№</w:t>
            </w:r>
          </w:p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proofErr w:type="gramStart"/>
            <w:r w:rsidRPr="001B4EF6">
              <w:rPr>
                <w:sz w:val="18"/>
                <w:szCs w:val="18"/>
              </w:rPr>
              <w:t>п</w:t>
            </w:r>
            <w:proofErr w:type="gramEnd"/>
            <w:r w:rsidRPr="001B4EF6">
              <w:rPr>
                <w:sz w:val="18"/>
                <w:szCs w:val="18"/>
              </w:rPr>
              <w:t>/п</w:t>
            </w:r>
          </w:p>
        </w:tc>
        <w:tc>
          <w:tcPr>
            <w:tcW w:w="1632" w:type="dxa"/>
            <w:vAlign w:val="center"/>
          </w:tcPr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r w:rsidRPr="001B4EF6">
              <w:rPr>
                <w:sz w:val="18"/>
                <w:szCs w:val="18"/>
              </w:rPr>
              <w:t>Наиме</w:t>
            </w:r>
            <w:r w:rsidRPr="001B4EF6">
              <w:rPr>
                <w:sz w:val="18"/>
                <w:szCs w:val="18"/>
              </w:rPr>
              <w:softHyphen/>
              <w:t>но</w:t>
            </w:r>
            <w:r w:rsidRPr="001B4EF6">
              <w:rPr>
                <w:sz w:val="18"/>
                <w:szCs w:val="18"/>
              </w:rPr>
              <w:softHyphen/>
              <w:t>вание товара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5664F" w:rsidRPr="00E14478" w:rsidRDefault="0085664F" w:rsidP="00147C04">
            <w:pPr>
              <w:pStyle w:val="a3"/>
              <w:spacing w:line="120" w:lineRule="exact"/>
              <w:rPr>
                <w:bCs/>
                <w:sz w:val="14"/>
                <w:szCs w:val="14"/>
              </w:rPr>
            </w:pPr>
            <w:r w:rsidRPr="00E14478">
              <w:rPr>
                <w:bCs/>
                <w:sz w:val="14"/>
                <w:szCs w:val="14"/>
              </w:rPr>
              <w:t xml:space="preserve">Товарный знак (его словесное обозначение), знак обслуживания, фирменное наименование, патенты, полезные модели, промышленные образцы, наименование </w:t>
            </w:r>
            <w:r>
              <w:rPr>
                <w:bCs/>
                <w:sz w:val="14"/>
                <w:szCs w:val="14"/>
              </w:rPr>
              <w:t>страны</w:t>
            </w:r>
            <w:r w:rsidRPr="00E14478">
              <w:rPr>
                <w:bCs/>
                <w:sz w:val="14"/>
                <w:szCs w:val="14"/>
              </w:rPr>
              <w:t xml:space="preserve"> происхождения товара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r w:rsidRPr="001B4EF6">
              <w:rPr>
                <w:sz w:val="18"/>
                <w:szCs w:val="18"/>
              </w:rPr>
              <w:t xml:space="preserve">Показатель (характеристика) </w:t>
            </w:r>
          </w:p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r w:rsidRPr="001B4EF6">
              <w:rPr>
                <w:sz w:val="18"/>
                <w:szCs w:val="18"/>
              </w:rPr>
              <w:t>товара</w:t>
            </w:r>
          </w:p>
        </w:tc>
        <w:tc>
          <w:tcPr>
            <w:tcW w:w="5132" w:type="dxa"/>
            <w:vAlign w:val="center"/>
          </w:tcPr>
          <w:p w:rsidR="0085664F" w:rsidRPr="001B4EF6" w:rsidRDefault="0085664F" w:rsidP="00147C04">
            <w:pPr>
              <w:pStyle w:val="a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Значения</w:t>
            </w:r>
            <w:r w:rsidRPr="001B4EF6">
              <w:rPr>
                <w:sz w:val="20"/>
                <w:szCs w:val="20"/>
              </w:rPr>
              <w:t xml:space="preserve"> показател</w:t>
            </w:r>
            <w:r>
              <w:rPr>
                <w:sz w:val="20"/>
                <w:szCs w:val="20"/>
              </w:rPr>
              <w:t>ей</w:t>
            </w:r>
            <w:r w:rsidRPr="001B4EF6">
              <w:rPr>
                <w:sz w:val="20"/>
                <w:szCs w:val="20"/>
              </w:rPr>
              <w:t xml:space="preserve"> товара</w:t>
            </w:r>
          </w:p>
        </w:tc>
      </w:tr>
      <w:tr w:rsidR="0085664F" w:rsidTr="00147C04">
        <w:trPr>
          <w:cantSplit/>
          <w:tblHeader/>
        </w:trPr>
        <w:tc>
          <w:tcPr>
            <w:tcW w:w="318" w:type="dxa"/>
            <w:vAlign w:val="center"/>
          </w:tcPr>
          <w:p w:rsidR="0085664F" w:rsidRPr="002F7D28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2F7D28"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vAlign w:val="center"/>
          </w:tcPr>
          <w:p w:rsidR="0085664F" w:rsidRPr="002F7D28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2F7D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64F" w:rsidRPr="002F7D28" w:rsidRDefault="0085664F" w:rsidP="00147C04">
            <w:pPr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sz w:val="20"/>
                <w:szCs w:val="20"/>
              </w:rPr>
            </w:pPr>
            <w:r w:rsidRPr="002F7D2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664F" w:rsidRPr="002F7D28" w:rsidRDefault="0085664F" w:rsidP="00147C04">
            <w:pPr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664F" w:rsidRPr="00945D35" w:rsidTr="00147C04">
        <w:trPr>
          <w:tblHeader/>
        </w:trPr>
        <w:tc>
          <w:tcPr>
            <w:tcW w:w="318" w:type="dxa"/>
            <w:vMerge w:val="restart"/>
            <w:vAlign w:val="center"/>
          </w:tcPr>
          <w:p w:rsidR="0085664F" w:rsidRDefault="0085664F" w:rsidP="00147C04">
            <w:pPr>
              <w:numPr>
                <w:ilvl w:val="0"/>
                <w:numId w:val="1"/>
              </w:numPr>
              <w:spacing w:line="312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:rsidR="0085664F" w:rsidRPr="00F21611" w:rsidRDefault="0085664F" w:rsidP="00147C04">
            <w:r w:rsidRPr="001D4DBF">
              <w:t>ОГЭ-лаборатория по химии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3119" w:type="dxa"/>
            <w:shd w:val="clear" w:color="auto" w:fill="auto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5132" w:type="dxa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  <w:r w:rsidRPr="001D4DBF">
              <w:rPr>
                <w:color w:val="000000"/>
                <w:sz w:val="18"/>
                <w:szCs w:val="18"/>
              </w:rPr>
              <w:t>для выполнения экспериментальных заданий, включенных в контрольные измерительные материалы, разработанные Федеральным институтом педагогических измерений для проведения Государственной итоговой аттестации выпускников 9-го класса по образовательным программам основного общего образования в форме основного государственного экзамена (ОГЭ по химии)</w:t>
            </w:r>
          </w:p>
        </w:tc>
      </w:tr>
      <w:tr w:rsidR="0085664F" w:rsidRPr="00945D35" w:rsidTr="00147C04">
        <w:trPr>
          <w:tblHeader/>
        </w:trPr>
        <w:tc>
          <w:tcPr>
            <w:tcW w:w="318" w:type="dxa"/>
            <w:vMerge/>
            <w:vAlign w:val="center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85664F" w:rsidRPr="001D4DBF" w:rsidRDefault="0085664F" w:rsidP="00147C04"/>
        </w:tc>
        <w:tc>
          <w:tcPr>
            <w:tcW w:w="1276" w:type="dxa"/>
            <w:vMerge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Состав: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</w:t>
            </w:r>
            <w:r w:rsidRPr="001D4DBF">
              <w:rPr>
                <w:color w:val="000000"/>
                <w:sz w:val="18"/>
                <w:szCs w:val="18"/>
              </w:rPr>
              <w:t>оборудовани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1D4DBF">
              <w:rPr>
                <w:color w:val="000000"/>
                <w:sz w:val="18"/>
                <w:szCs w:val="18"/>
              </w:rPr>
              <w:t xml:space="preserve"> для учеников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 </w:t>
            </w:r>
            <w:r w:rsidRPr="001D4DBF">
              <w:rPr>
                <w:color w:val="000000"/>
                <w:sz w:val="18"/>
                <w:szCs w:val="18"/>
              </w:rPr>
              <w:t>оборудовани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1D4DBF"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  <w:t xml:space="preserve">учителя,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реактивов</w:t>
            </w:r>
            <w:r w:rsidRPr="001D4DBF">
              <w:rPr>
                <w:color w:val="000000"/>
                <w:sz w:val="18"/>
                <w:szCs w:val="18"/>
              </w:rPr>
              <w:t xml:space="preserve"> для </w:t>
            </w:r>
            <w:r>
              <w:rPr>
                <w:color w:val="000000"/>
                <w:sz w:val="18"/>
                <w:szCs w:val="18"/>
              </w:rPr>
              <w:t xml:space="preserve">учителя,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132" w:type="dxa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5664F" w:rsidTr="00147C04">
        <w:trPr>
          <w:tblHeader/>
        </w:trPr>
        <w:tc>
          <w:tcPr>
            <w:tcW w:w="318" w:type="dxa"/>
            <w:vMerge/>
            <w:vAlign w:val="center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85664F" w:rsidRPr="001D4DBF" w:rsidRDefault="0085664F" w:rsidP="00147C04"/>
        </w:tc>
        <w:tc>
          <w:tcPr>
            <w:tcW w:w="1276" w:type="dxa"/>
            <w:vMerge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Состав комплекта </w:t>
            </w:r>
            <w:r w:rsidRPr="001D4DBF">
              <w:rPr>
                <w:color w:val="000000"/>
                <w:sz w:val="18"/>
                <w:szCs w:val="18"/>
              </w:rPr>
              <w:t>оборудовани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1D4DBF">
              <w:rPr>
                <w:color w:val="000000"/>
                <w:sz w:val="18"/>
                <w:szCs w:val="18"/>
              </w:rPr>
              <w:t xml:space="preserve"> для учеников</w:t>
            </w:r>
          </w:p>
        </w:tc>
        <w:tc>
          <w:tcPr>
            <w:tcW w:w="5132" w:type="dxa"/>
          </w:tcPr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1.Штатив лабораторный – 1 шт. Высота штатив 47 см. Штатив представляет собой металлический стержень с наружной резьбой, укрепленный с помощью гайки на металлической подставке, имеющей форму прямоугольника. К штативу прилагается набор из 3 металлических крестообразных муфт, 2 лап на пружине, большого кольца с зажимом и малого кольца. Конструкция штатива позволяет располагать муфты на различной высоте и вращать их во всех плоскостях, что облегчает монтаж установок и приборов.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2.Весы электронные до 200 г – 1 шт. Максимальный вес: 200 г. Точность взвешивания: +/- 0,01 г. Размер платформы для взвешивания: 55х50 мм. Питание: 2 батарейки AAA/LR03 (</w:t>
            </w:r>
            <w:proofErr w:type="spellStart"/>
            <w:r w:rsidRPr="00C50082">
              <w:rPr>
                <w:color w:val="000000"/>
                <w:sz w:val="17"/>
                <w:szCs w:val="17"/>
              </w:rPr>
              <w:t>мизинчиковые</w:t>
            </w:r>
            <w:proofErr w:type="spellEnd"/>
            <w:r w:rsidRPr="00C50082">
              <w:rPr>
                <w:color w:val="000000"/>
                <w:sz w:val="17"/>
                <w:szCs w:val="17"/>
              </w:rPr>
              <w:t xml:space="preserve">, входят в комплект). LCD дисплей с подсветкой. Сброс веса тары. Калибровка. Автоотключение: через 30 секунд. Выбор единиц измерения: грамм, унция, карат, штуки. Габариты: 120х65х22 мм. Вес (без батареек): 90 г. 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 w:rsidRPr="00C50082">
              <w:rPr>
                <w:color w:val="000000"/>
                <w:sz w:val="17"/>
                <w:szCs w:val="17"/>
              </w:rPr>
              <w:t>3.Прибор для получения и сбора газов – 1 шт. Габаритные размеры - 190*60*35. Масса не более 210 г.</w:t>
            </w:r>
          </w:p>
        </w:tc>
      </w:tr>
      <w:tr w:rsidR="0085664F" w:rsidRPr="001D4DBF" w:rsidTr="00147C04">
        <w:trPr>
          <w:tblHeader/>
        </w:trPr>
        <w:tc>
          <w:tcPr>
            <w:tcW w:w="318" w:type="dxa"/>
            <w:vMerge/>
            <w:vAlign w:val="center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85664F" w:rsidRPr="001D4DBF" w:rsidRDefault="0085664F" w:rsidP="00147C04"/>
        </w:tc>
        <w:tc>
          <w:tcPr>
            <w:tcW w:w="1276" w:type="dxa"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2" w:type="dxa"/>
          </w:tcPr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4.Зажим пружинный – 1 шт. Габариты:50x44x10мм, металлический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 xml:space="preserve">5.Спиртовка лабораторная – 1 шт. Спиртовка изготовлена из стекла, снабжена держателем фитиля и колпачком для гашения пламени. Объем спиртовки 30 мл. Высота 60 мм, диаметр 45 мм. Вес, </w:t>
            </w:r>
            <w:proofErr w:type="gramStart"/>
            <w:r w:rsidRPr="00C50082">
              <w:rPr>
                <w:color w:val="000000"/>
                <w:sz w:val="17"/>
                <w:szCs w:val="17"/>
              </w:rPr>
              <w:t>кг</w:t>
            </w:r>
            <w:proofErr w:type="gramEnd"/>
            <w:r w:rsidRPr="00C50082">
              <w:rPr>
                <w:color w:val="000000"/>
                <w:sz w:val="17"/>
                <w:szCs w:val="17"/>
              </w:rPr>
              <w:t>, не более 0,05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 xml:space="preserve">6.Воронка делительная ВД-1-50  – 1 шт. 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7.Воронка В-56 мм – 1 шт. Диаметр воронки – 56 мм, диаметр носика – 11 мм, высота – 80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8.Палочка стеклянная  - 1 шт. Изготовлена из стекла. Длина 220 мм. Диаметр 5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 xml:space="preserve"> 9.Пробирка ПХ-14 – 10 шт. Изготовлена из химически стойкого стекла по ГОСТ 21400-75. Пробирка высотой 120 мм, наружный диаметр 14 мм.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10.Пробирка ПХ-16 -  10 шт. Изготовлена из химически стойкого стекла по ГОСТ 21400-75. Пробирка высотой 150 мм, наружный диаметр 16 мм.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11.Стакан мерный  50 мл  – 2  шт. На стакан нанесена шкала, указывающая ориентировочную вместимость. Стакан изготовлен из стекла. Объем 50 мл. Диаметр 38±1,0 мм. Высота 70±2,0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12.Цилиндр мерный 50 мл – 1 шт. Нанесенная шкала устойчива к любым воздействиям. Цилиндр изготовлен  из стекла марки ХС. Объем 50 мл. Цена деления 1,0 мл. Высота 200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13.Штатив для пробирок на 10 гнезд -  1 шт. Изготовлен из полиэтилена. Размеры 128х60х80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Число гнёзд -  10 шт. Диаметр гнезда –  18 мм</w:t>
            </w:r>
          </w:p>
          <w:p w:rsidR="0085664F" w:rsidRPr="00C50082" w:rsidRDefault="0085664F" w:rsidP="00147C04">
            <w:pPr>
              <w:rPr>
                <w:color w:val="000000"/>
                <w:sz w:val="17"/>
                <w:szCs w:val="17"/>
              </w:rPr>
            </w:pPr>
            <w:r w:rsidRPr="00C50082">
              <w:rPr>
                <w:color w:val="000000"/>
                <w:sz w:val="17"/>
                <w:szCs w:val="17"/>
              </w:rPr>
              <w:t>14.Газоотводная трубка с пробкой  – 1 шт.</w:t>
            </w:r>
          </w:p>
          <w:p w:rsidR="0085664F" w:rsidRPr="00C50082" w:rsidRDefault="0085664F" w:rsidP="00147C04">
            <w:pPr>
              <w:rPr>
                <w:color w:val="000000"/>
                <w:sz w:val="18"/>
                <w:szCs w:val="18"/>
              </w:rPr>
            </w:pPr>
            <w:r w:rsidRPr="00C50082">
              <w:rPr>
                <w:color w:val="000000"/>
                <w:sz w:val="18"/>
                <w:szCs w:val="18"/>
              </w:rPr>
              <w:t>18.Лоток раздаточный – 1 шт. Габаритные размеры (</w:t>
            </w:r>
            <w:proofErr w:type="spellStart"/>
            <w:r w:rsidRPr="00C50082">
              <w:rPr>
                <w:color w:val="000000"/>
                <w:sz w:val="18"/>
                <w:szCs w:val="18"/>
              </w:rPr>
              <w:t>ДхШхВ</w:t>
            </w:r>
            <w:proofErr w:type="spellEnd"/>
            <w:r w:rsidRPr="00C50082">
              <w:rPr>
                <w:color w:val="000000"/>
                <w:sz w:val="18"/>
                <w:szCs w:val="18"/>
              </w:rPr>
              <w:t xml:space="preserve">) - 262 х 158 х 20 мм, материал - полипропилен </w:t>
            </w:r>
          </w:p>
          <w:p w:rsidR="0085664F" w:rsidRPr="001D4DBF" w:rsidRDefault="0085664F" w:rsidP="00147C04">
            <w:pPr>
              <w:rPr>
                <w:color w:val="000000"/>
                <w:sz w:val="18"/>
                <w:szCs w:val="18"/>
              </w:rPr>
            </w:pPr>
            <w:r w:rsidRPr="00C50082">
              <w:rPr>
                <w:color w:val="000000"/>
                <w:sz w:val="18"/>
                <w:szCs w:val="18"/>
              </w:rPr>
              <w:t>19. Ложемент – 1 шт.</w:t>
            </w:r>
          </w:p>
        </w:tc>
      </w:tr>
      <w:tr w:rsidR="0085664F" w:rsidRPr="001D4DBF" w:rsidTr="00147C04">
        <w:trPr>
          <w:tblHeader/>
        </w:trPr>
        <w:tc>
          <w:tcPr>
            <w:tcW w:w="318" w:type="dxa"/>
            <w:vMerge/>
            <w:vAlign w:val="center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85664F" w:rsidRPr="001D4DBF" w:rsidRDefault="0085664F" w:rsidP="00147C04"/>
        </w:tc>
        <w:tc>
          <w:tcPr>
            <w:tcW w:w="1276" w:type="dxa"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Состав комплекта </w:t>
            </w:r>
            <w:r w:rsidRPr="001D4DBF">
              <w:rPr>
                <w:color w:val="000000"/>
                <w:sz w:val="18"/>
                <w:szCs w:val="18"/>
              </w:rPr>
              <w:t>оборудовани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1D4DBF">
              <w:rPr>
                <w:color w:val="000000"/>
                <w:sz w:val="18"/>
                <w:szCs w:val="18"/>
              </w:rPr>
              <w:t xml:space="preserve"> для</w:t>
            </w:r>
            <w:r>
              <w:rPr>
                <w:color w:val="000000"/>
                <w:sz w:val="18"/>
                <w:szCs w:val="18"/>
              </w:rPr>
              <w:t xml:space="preserve"> учителя</w:t>
            </w:r>
          </w:p>
        </w:tc>
        <w:tc>
          <w:tcPr>
            <w:tcW w:w="5132" w:type="dxa"/>
          </w:tcPr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1. Банка-капельница 40 мл с крышкой-капельницей ПЭ – 42 шт. Банка из ПВД, объемом 40 мл. Диаметр банки - 35,6 мм. Высота без крышки - 58 мм. Диаметр горла наружный/внутренний - 7/5 мм.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2. Банка под реактивы 40 мл с крышкой – 8 шт. Банка из ПВД, объемом 40 мл. Диаметр банки - 35,6 мм. Высота без крышки - 63 мм. Диаметр горла наружный/внутренний - 25/22 мм.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 xml:space="preserve">3. Набор самоклеющихся этикеток – 1 шт. 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4. Ложемент на 45 банок – 1 шт. Ложемент изготовлен из полистирола УПС d= 2 мм, цвет-зеленый. Габаритные размеры 428х 212х 16мм. Количество отверстий- 45 шт. d отверстий = 37,2 см.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 xml:space="preserve"> 5. ложемент на 6 банок -  5 шт. Ложемент изготовлен из полистирола УПС d= 2 мм, цвет-зеленый. Габаритные размеры 142х 104х 16мм. Количество отверстий- 6 шт. d отверстий = 37,2 см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6. Цилиндр мерный с носиком 500 мл – 2 шт. Объем - 500 мл. Материал - полипропилен. Диаметр - 53 мм. Высота - 360 мм. Объемная шкала. Цена деления - 5 мл. Первая отметка - 50 мл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7. Стакан 400-500 мл со шкалой и носиком – 3 шт. На стакан нанесена шкала, указывающая ориентировочную вместимость. Стакан изготовлен из стекла. Объем не менее 400 мл. Диаметр 80±2,0 мм. Высота 110±3,0 мм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8. Шпатель-ложечка – 5 шт. Материал - полипропилен. Габариты (</w:t>
            </w:r>
            <w:proofErr w:type="spellStart"/>
            <w:r w:rsidRPr="00AE36A4">
              <w:rPr>
                <w:color w:val="000000"/>
                <w:sz w:val="18"/>
                <w:szCs w:val="18"/>
              </w:rPr>
              <w:t>ДхШхВ</w:t>
            </w:r>
            <w:proofErr w:type="spellEnd"/>
            <w:r w:rsidRPr="00AE36A4">
              <w:rPr>
                <w:color w:val="000000"/>
                <w:sz w:val="18"/>
                <w:szCs w:val="18"/>
              </w:rPr>
              <w:t xml:space="preserve">) - 150х22х2 мм. 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9. Набор ершей для мытья посуды в составе: Ерш для посуды – 1 шт. Общая длина 350 мм. Длина рабочей части 100 мм.  Диаметр рабочей части 60 мм. Щетина искусственная. Ручка выполнена из проволоки.</w:t>
            </w:r>
          </w:p>
          <w:p w:rsidR="0085664F" w:rsidRPr="00AE36A4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Ерш для пробирок – 2 шт. Общая длина 280 мм. Длина рабочей части 100 мм. Диаметр рабочей части 25 мм. Щетина искусственная. Ручка выполнена из проволоки или пластмассы.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 xml:space="preserve">10. Защитные очки – 1 шт. 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>11. Перчатки прорезиненные – 1 пара.</w:t>
            </w:r>
          </w:p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 xml:space="preserve">12. Универсальная индикаторная бумага – 1 шт. </w:t>
            </w:r>
          </w:p>
          <w:p w:rsidR="0085664F" w:rsidRPr="001D4DBF" w:rsidRDefault="0085664F" w:rsidP="00147C04">
            <w:pPr>
              <w:rPr>
                <w:color w:val="000000"/>
                <w:sz w:val="18"/>
                <w:szCs w:val="18"/>
              </w:rPr>
            </w:pPr>
            <w:r w:rsidRPr="00AE36A4">
              <w:rPr>
                <w:color w:val="000000"/>
                <w:sz w:val="18"/>
                <w:szCs w:val="18"/>
              </w:rPr>
              <w:t xml:space="preserve">13. Фильтры </w:t>
            </w:r>
            <w:proofErr w:type="spellStart"/>
            <w:r w:rsidRPr="00AE36A4">
              <w:rPr>
                <w:color w:val="000000"/>
                <w:sz w:val="18"/>
                <w:szCs w:val="18"/>
              </w:rPr>
              <w:t>обеззоленные</w:t>
            </w:r>
            <w:proofErr w:type="spellEnd"/>
            <w:r w:rsidRPr="00AE36A4">
              <w:rPr>
                <w:color w:val="000000"/>
                <w:sz w:val="18"/>
                <w:szCs w:val="18"/>
              </w:rPr>
              <w:t xml:space="preserve"> (90 мм, 100 шт.) – 1 шт.</w:t>
            </w:r>
          </w:p>
        </w:tc>
      </w:tr>
      <w:tr w:rsidR="0085664F" w:rsidRPr="001D4DBF" w:rsidTr="00147C04">
        <w:trPr>
          <w:tblHeader/>
        </w:trPr>
        <w:tc>
          <w:tcPr>
            <w:tcW w:w="318" w:type="dxa"/>
            <w:vMerge/>
            <w:vAlign w:val="center"/>
          </w:tcPr>
          <w:p w:rsidR="0085664F" w:rsidRDefault="0085664F" w:rsidP="00147C04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85664F" w:rsidRPr="001D4DBF" w:rsidRDefault="0085664F" w:rsidP="00147C04"/>
        </w:tc>
        <w:tc>
          <w:tcPr>
            <w:tcW w:w="1276" w:type="dxa"/>
            <w:shd w:val="clear" w:color="auto" w:fill="auto"/>
            <w:vAlign w:val="center"/>
          </w:tcPr>
          <w:p w:rsidR="0085664F" w:rsidRPr="00945D35" w:rsidRDefault="0085664F" w:rsidP="00147C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5664F" w:rsidRDefault="0085664F" w:rsidP="00147C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 комплекта реактивов</w:t>
            </w:r>
            <w:r w:rsidRPr="001D4DBF">
              <w:rPr>
                <w:color w:val="000000"/>
                <w:sz w:val="18"/>
                <w:szCs w:val="18"/>
              </w:rPr>
              <w:t xml:space="preserve"> для</w:t>
            </w:r>
            <w:r>
              <w:rPr>
                <w:color w:val="000000"/>
                <w:sz w:val="18"/>
                <w:szCs w:val="18"/>
              </w:rPr>
              <w:t xml:space="preserve"> учителя</w:t>
            </w:r>
          </w:p>
        </w:tc>
        <w:tc>
          <w:tcPr>
            <w:tcW w:w="5132" w:type="dxa"/>
          </w:tcPr>
          <w:p w:rsidR="0085664F" w:rsidRPr="001D4DBF" w:rsidRDefault="0085664F" w:rsidP="00147C0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31202">
              <w:rPr>
                <w:color w:val="000000"/>
                <w:sz w:val="18"/>
                <w:szCs w:val="18"/>
              </w:rPr>
              <w:t>Лакмоид</w:t>
            </w:r>
            <w:proofErr w:type="spellEnd"/>
            <w:r w:rsidRPr="00831202">
              <w:rPr>
                <w:color w:val="000000"/>
                <w:sz w:val="18"/>
                <w:szCs w:val="18"/>
              </w:rPr>
              <w:t xml:space="preserve"> индикатор - 0,01 кг. Метиловый оранжевый индикатор - 0,01 кг. Фенолфталеин индикатор - 0,01 кг. Алюминий гранулированный - 0,05 кг. Железо (III) окись - 0,05 кг. Железо металлическое - 0,2 кг. Меди (II) окись - 0,1 кг. Цинк гранулированный - 0,1 кг. Кислота азотная - 0,2 кг. Кислота ортофосфорная - 0,2 кг. Кислота соляная - 3,0 кг. Кислота серная - 0,9 кг. Гидроокись калия - 0,25 кг. Гидроокись натрия - 0,2 кг. Гидроокись кальция - 0,05 кг. Алюминий хлористый 6-водный - 0,05 кг. Аммоний хлористый - 0,05 кг. Барий хлористый - 0,05 кг. Железо хлорное - 0,05 кг. Калий хлористый - 0,05 кг. Кальций хлористый - 0,05 кг. Магний хлористый - 0,05 кг. Медь хлорная - 0,05 кг. Натрий хлористый - 0,05 кг. Цинк хлористый - 0,05 кг. Хром треххлористый 6-водный - 0,05 кг. Аммоний сернокислый - 0,05 кг. Магний сернокислый 7-водный - 0,05 кг. Алюминий сернокислый - 0,05 кг. Железный купорос - 0,05 кг. Железо (II) сернокислое 7-водное - 0,05 кг. Калий сернокислый - 0,05 кг. Калий сернокислый кислый - 0,05 кг. Кальций сернокислый 2-водный - 0,05 кг. Медный купорос- 0,05 кг. Сульфит натрия безводный - 0,05 кг. Натрий сернокислый </w:t>
            </w:r>
            <w:proofErr w:type="spellStart"/>
            <w:r w:rsidRPr="00831202">
              <w:rPr>
                <w:color w:val="000000"/>
                <w:sz w:val="18"/>
                <w:szCs w:val="18"/>
              </w:rPr>
              <w:t>безв</w:t>
            </w:r>
            <w:proofErr w:type="spellEnd"/>
            <w:r w:rsidRPr="00831202">
              <w:rPr>
                <w:color w:val="000000"/>
                <w:sz w:val="18"/>
                <w:szCs w:val="18"/>
              </w:rPr>
              <w:t xml:space="preserve">.- 0,05 кг. Цинковый купорос - 0,05 кг. Аммиак водный - 0,05 кг. Соли </w:t>
            </w:r>
            <w:proofErr w:type="spellStart"/>
            <w:r w:rsidRPr="00831202">
              <w:rPr>
                <w:color w:val="000000"/>
                <w:sz w:val="18"/>
                <w:szCs w:val="18"/>
              </w:rPr>
              <w:t>углеаммонийные</w:t>
            </w:r>
            <w:proofErr w:type="spellEnd"/>
            <w:r w:rsidRPr="00831202">
              <w:rPr>
                <w:color w:val="000000"/>
                <w:sz w:val="18"/>
                <w:szCs w:val="18"/>
              </w:rPr>
              <w:t xml:space="preserve"> - 0,05 кг. Калий углекислый - 0,05 кг. Калий углекислый кислый - 0,05 кг. Калий фосфорнокислый 2-х замещённый 3-водн - 0,05 кг. Кальций фосфорнокислый 2-х замещённый - 0,05 кг. Кальций фосфорнокислый - 0,05 кг. Кальций фосфорнокислый 1-замещённый 1-водный - 0,05 кг. Натрий углекислый - 0,05 кг. Натрий фосфорнокислый 12-водный - 0,05 кг. Алюминий азотнокислый 9-водный - 0,05 кг. Аммоний азотнокислый - 0,05 кг. Серебро азотнокислое - 0,01 кг. Барий азотнокислый - 0,05 кг. Калий азотнокислый - 0,05 кг. Натрий азотнокислый - 0,05 кг. Горючее для спиртовок 0,6 л</w:t>
            </w:r>
          </w:p>
        </w:tc>
      </w:tr>
    </w:tbl>
    <w:p w:rsidR="0085664F" w:rsidRPr="0085664F" w:rsidRDefault="0085664F">
      <w:pPr>
        <w:rPr>
          <w:lang w:val="en-US"/>
        </w:rPr>
      </w:pPr>
    </w:p>
    <w:sectPr w:rsidR="0085664F" w:rsidRPr="0085664F" w:rsidSect="0085664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C84"/>
    <w:multiLevelType w:val="hybridMultilevel"/>
    <w:tmpl w:val="0AEEC8A8"/>
    <w:lvl w:ilvl="0" w:tplc="BC687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00"/>
    <w:rsid w:val="00774272"/>
    <w:rsid w:val="0085664F"/>
    <w:rsid w:val="008B783C"/>
    <w:rsid w:val="00B33C16"/>
    <w:rsid w:val="00BD2500"/>
    <w:rsid w:val="00F96F7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4F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64F"/>
    <w:pPr>
      <w:spacing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4F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64F"/>
    <w:pPr>
      <w:spacing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5895</Characters>
  <Application>Microsoft Office Word</Application>
  <DocSecurity>0</DocSecurity>
  <Lines>49</Lines>
  <Paragraphs>13</Paragraphs>
  <ScaleCrop>false</ScaleCrop>
  <Company>OEM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2018-02-27T07:35:00Z</dcterms:created>
  <dcterms:modified xsi:type="dcterms:W3CDTF">2018-02-27T07:37:00Z</dcterms:modified>
</cp:coreProperties>
</file>