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C1" w:rsidRDefault="005D37C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rPr>
          <w:noProof/>
        </w:rPr>
        <w:drawing>
          <wp:inline distT="0" distB="0" distL="0" distR="0">
            <wp:extent cx="6243955" cy="8585438"/>
            <wp:effectExtent l="19050" t="0" r="4445" b="0"/>
            <wp:docPr id="4" name="Рисунок 4" descr="C:\Users\1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85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4A7F" w:rsidRDefault="00014A7F" w:rsidP="00240B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25" w:rsidRDefault="00407025" w:rsidP="00240B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A7F" w:rsidRPr="00C91D66" w:rsidRDefault="00014A7F" w:rsidP="00C91D6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D66">
        <w:rPr>
          <w:rFonts w:ascii="Times New Roman" w:eastAsia="Times New Roman" w:hAnsi="Times New Roman" w:cs="Times New Roman"/>
          <w:b/>
          <w:sz w:val="24"/>
          <w:szCs w:val="24"/>
        </w:rPr>
        <w:t>Система управления организацией</w:t>
      </w:r>
    </w:p>
    <w:p w:rsidR="001E797B" w:rsidRPr="00C91D66" w:rsidRDefault="001E797B" w:rsidP="00C91D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A7F" w:rsidRDefault="00014A7F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Управление детским садом осуществляется в соответствии с Законом Российской Федерации </w:t>
      </w:r>
      <w:r w:rsidRPr="00C32F00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 от 29.12.2012 г. № 273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, и иными законодательными актами Российской </w:t>
      </w:r>
      <w:r w:rsidR="001B09C4" w:rsidRPr="00C32F00">
        <w:rPr>
          <w:rFonts w:ascii="Times New Roman" w:eastAsia="Calibri" w:hAnsi="Times New Roman" w:cs="Times New Roman"/>
          <w:iCs/>
          <w:sz w:val="24"/>
          <w:szCs w:val="24"/>
        </w:rPr>
        <w:t>Федерации, Уставом</w:t>
      </w:r>
      <w:r w:rsidR="00C32F00">
        <w:rPr>
          <w:rFonts w:ascii="Times New Roman" w:eastAsia="Calibri" w:hAnsi="Times New Roman" w:cs="Times New Roman"/>
          <w:iCs/>
          <w:sz w:val="24"/>
          <w:szCs w:val="24"/>
        </w:rPr>
        <w:t xml:space="preserve"> ГБДОУ </w:t>
      </w:r>
      <w:proofErr w:type="spellStart"/>
      <w:r w:rsidR="00C32F00">
        <w:rPr>
          <w:rFonts w:ascii="Times New Roman" w:eastAsia="Calibri" w:hAnsi="Times New Roman" w:cs="Times New Roman"/>
          <w:iCs/>
          <w:sz w:val="24"/>
          <w:szCs w:val="24"/>
        </w:rPr>
        <w:t>д</w:t>
      </w:r>
      <w:proofErr w:type="spellEnd"/>
      <w:r w:rsidR="00C32F00">
        <w:rPr>
          <w:rFonts w:ascii="Times New Roman" w:eastAsia="Calibri" w:hAnsi="Times New Roman" w:cs="Times New Roman"/>
          <w:iCs/>
          <w:sz w:val="24"/>
          <w:szCs w:val="24"/>
        </w:rPr>
        <w:t xml:space="preserve">/с № </w:t>
      </w:r>
      <w:r w:rsidR="00522266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C32F00">
        <w:rPr>
          <w:rFonts w:ascii="Times New Roman" w:eastAsia="Calibri" w:hAnsi="Times New Roman" w:cs="Times New Roman"/>
          <w:iCs/>
          <w:sz w:val="24"/>
          <w:szCs w:val="24"/>
        </w:rPr>
        <w:t xml:space="preserve"> Кировского района Санкт-Петербурга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B17294" w:rsidRDefault="00B17294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Управление образовательным учреждением строится на принципах единоначалия и коллегиальности. Единоличным исполнительным органом Образовательного учреждения является руководитель Образовательного учреждения-заведующий.</w:t>
      </w:r>
    </w:p>
    <w:p w:rsidR="00B17294" w:rsidRPr="002309BC" w:rsidRDefault="00B17294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Заведующий контролирует работу и обеспечивает эффективное </w:t>
      </w:r>
      <w:r w:rsidR="002309BC">
        <w:rPr>
          <w:rFonts w:ascii="Times New Roman" w:eastAsia="Calibri" w:hAnsi="Times New Roman" w:cs="Times New Roman"/>
          <w:iCs/>
          <w:sz w:val="24"/>
          <w:szCs w:val="24"/>
        </w:rPr>
        <w:t>взаимодействие структурных подразделений детского сада, утверждает штатное расписание, отчетные документы детского сада, осуществляет общее руководство детским садом.</w:t>
      </w:r>
    </w:p>
    <w:p w:rsidR="00C32F00" w:rsidRDefault="00C32F00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Коллегиальными органами управления Образовательным учреждением являются: Педагогический совет образовательного учреждения, общее собрание работников образовательного учреждения.</w:t>
      </w:r>
    </w:p>
    <w:p w:rsidR="002309BC" w:rsidRDefault="002309BC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24726">
        <w:rPr>
          <w:rFonts w:ascii="Times New Roman" w:eastAsia="Calibri" w:hAnsi="Times New Roman" w:cs="Times New Roman"/>
          <w:i/>
          <w:iCs/>
          <w:sz w:val="24"/>
          <w:szCs w:val="24"/>
        </w:rPr>
        <w:t>К компетенции Педагогического совета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относится решение следующих вопросов:</w:t>
      </w:r>
    </w:p>
    <w:p w:rsidR="002309BC" w:rsidRDefault="002309BC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-рассмотрение и принятие локальных актов ОУ,</w:t>
      </w:r>
      <w:r w:rsidR="006247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касающихся организации и осуществления образовательного процесса;</w:t>
      </w:r>
    </w:p>
    <w:p w:rsidR="002309BC" w:rsidRDefault="00624726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-организация и совершенствование методического обеспечения образовательного процесса;</w:t>
      </w:r>
    </w:p>
    <w:p w:rsidR="00624726" w:rsidRDefault="00624726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-разработка и принятие образовательных программ и учебных планов;</w:t>
      </w:r>
    </w:p>
    <w:p w:rsidR="00624726" w:rsidRDefault="00624726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-принятие правил внутреннего распорядка воспитанников;</w:t>
      </w:r>
    </w:p>
    <w:p w:rsidR="00624726" w:rsidRDefault="00624726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-рассмотрение иных вопросов деятельности образовательного учреждения, вынесенных на рассмотрение заведующим ОУ.  </w:t>
      </w:r>
    </w:p>
    <w:p w:rsidR="00624726" w:rsidRDefault="00624726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24726">
        <w:rPr>
          <w:rFonts w:ascii="Times New Roman" w:eastAsia="Calibri" w:hAnsi="Times New Roman" w:cs="Times New Roman"/>
          <w:i/>
          <w:iCs/>
          <w:sz w:val="24"/>
          <w:szCs w:val="24"/>
        </w:rPr>
        <w:t>К компетенции Общего собрания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относится:</w:t>
      </w:r>
    </w:p>
    <w:p w:rsidR="00624726" w:rsidRDefault="00624726" w:rsidP="0062472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-рассмотрение и обсуждение ежегодного отчета о поступлении и расходовании финансовых и материальных средств ОУ, а также отчета о результатах самообследования;</w:t>
      </w:r>
    </w:p>
    <w:p w:rsidR="00624726" w:rsidRDefault="00624726" w:rsidP="0062472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-разработка проекта Правил внутреннего трудового распорядка Образовательного учреждения;</w:t>
      </w:r>
    </w:p>
    <w:p w:rsidR="00624726" w:rsidRDefault="00624726" w:rsidP="0062472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-разработка новой редакции Устава Образовательного учреждения;</w:t>
      </w:r>
    </w:p>
    <w:p w:rsidR="00624726" w:rsidRDefault="00624726" w:rsidP="0062472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-разработка и принятие иных Локальных актов;</w:t>
      </w:r>
    </w:p>
    <w:p w:rsidR="00624726" w:rsidRDefault="00624726" w:rsidP="0062472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-рассмотрение и обсуждение вопросов стратегии развития ОУ;</w:t>
      </w:r>
    </w:p>
    <w:p w:rsidR="00624726" w:rsidRDefault="00624726" w:rsidP="00624726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-рассмотрение и обсуждение вопросов материально -технического обеспечения и оснащение трудовой деятельности;</w:t>
      </w:r>
    </w:p>
    <w:p w:rsidR="00624726" w:rsidRDefault="00624726" w:rsidP="00014A7F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14A7F" w:rsidRDefault="00014A7F" w:rsidP="00560C0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C06">
        <w:rPr>
          <w:rFonts w:ascii="Times New Roman" w:eastAsia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F34716" w:rsidRPr="00560C06" w:rsidRDefault="00F34716" w:rsidP="00F34716">
      <w:pPr>
        <w:pStyle w:val="a4"/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A7F" w:rsidRPr="00C551C2" w:rsidRDefault="001E797B" w:rsidP="00014A7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</w:t>
      </w:r>
      <w:r w:rsidR="00F87D5F"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>ФГОС дошкольно</w:t>
      </w:r>
      <w:r w:rsidR="00F87D5F"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>го о</w:t>
      </w:r>
      <w:r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бразования, </w:t>
      </w:r>
      <w:r w:rsidR="00F87D5F"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СанПиН 2.4.1.3049-13</w:t>
      </w:r>
      <w:r w:rsid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  <w:r w:rsidR="00014A7F"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Содержан</w:t>
      </w:r>
      <w:r w:rsidR="00E2276A" w:rsidRPr="00F87D5F">
        <w:rPr>
          <w:rFonts w:ascii="Times New Roman" w:eastAsia="Calibri" w:hAnsi="Times New Roman" w:cs="Times New Roman"/>
          <w:bCs/>
          <w:kern w:val="32"/>
          <w:sz w:val="24"/>
          <w:szCs w:val="24"/>
        </w:rPr>
        <w:t>ие образовательного процесса в ГБДОУ</w:t>
      </w:r>
      <w:r w:rsidR="00E2276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детский сад № </w:t>
      </w:r>
      <w:r w:rsidR="00522266">
        <w:rPr>
          <w:rFonts w:ascii="Times New Roman" w:eastAsia="Calibri" w:hAnsi="Times New Roman" w:cs="Times New Roman"/>
          <w:bCs/>
          <w:kern w:val="32"/>
          <w:sz w:val="24"/>
          <w:szCs w:val="24"/>
        </w:rPr>
        <w:t>8</w:t>
      </w:r>
      <w:r w:rsidR="00E2276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Кировский район</w:t>
      </w:r>
      <w:r w:rsidR="00F3471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Санкт-Петербург</w:t>
      </w:r>
      <w:r w:rsidR="00E2276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определяется </w:t>
      </w:r>
      <w:r w:rsidR="00014A7F" w:rsidRPr="00F34716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образовательной программой дошкольного образования</w:t>
      </w:r>
      <w:r w:rsidR="00E2276A" w:rsidRPr="00F34716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 xml:space="preserve"> ГБДОУ </w:t>
      </w:r>
      <w:proofErr w:type="spellStart"/>
      <w:r w:rsidR="00E2276A" w:rsidRPr="00F34716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д</w:t>
      </w:r>
      <w:proofErr w:type="spellEnd"/>
      <w:r w:rsidR="00E2276A" w:rsidRPr="00F34716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 xml:space="preserve">/с № </w:t>
      </w:r>
      <w:r w:rsidR="00522266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 xml:space="preserve">8 </w:t>
      </w:r>
      <w:r w:rsidR="00E2276A" w:rsidRPr="00F34716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 xml:space="preserve"> Кировский район СПб</w:t>
      </w:r>
      <w:r w:rsidR="00014A7F" w:rsidRPr="00C32F00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которая разработана в соответствии с Федеральным государственным образовательным стандартом ДО к структуре</w:t>
      </w:r>
      <w:proofErr w:type="gramEnd"/>
      <w:r w:rsidR="00014A7F" w:rsidRPr="00C32F0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основной образовательной программы дошкольного образования (приказ Минобрнауки России от 17.10. 2013 г. № 1155), с учётом Примерной основн</w:t>
      </w:r>
      <w:r w:rsidR="00F34716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 образовательной программой дошкольного образования (</w:t>
      </w:r>
      <w:proofErr w:type="gramStart"/>
      <w:r w:rsidR="00F34716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одобрена</w:t>
      </w:r>
      <w:proofErr w:type="gramEnd"/>
      <w:r w:rsidR="00F3471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20 мая 2015 года  № 2/15)</w:t>
      </w:r>
      <w:r w:rsidR="0052226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. </w:t>
      </w:r>
    </w:p>
    <w:p w:rsidR="00014A7F" w:rsidRPr="00C32F00" w:rsidRDefault="00014A7F" w:rsidP="00014A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2F00">
        <w:rPr>
          <w:rFonts w:ascii="Times New Roman" w:hAnsi="Times New Roman"/>
          <w:sz w:val="24"/>
          <w:szCs w:val="24"/>
        </w:rPr>
        <w:t>Общее число воспитанник</w:t>
      </w:r>
      <w:r w:rsidR="00E2276A">
        <w:rPr>
          <w:rFonts w:ascii="Times New Roman" w:hAnsi="Times New Roman"/>
          <w:sz w:val="24"/>
          <w:szCs w:val="24"/>
        </w:rPr>
        <w:t>ов на начало</w:t>
      </w:r>
      <w:r w:rsidR="00C551C2">
        <w:rPr>
          <w:rFonts w:ascii="Times New Roman" w:hAnsi="Times New Roman"/>
          <w:sz w:val="24"/>
          <w:szCs w:val="24"/>
        </w:rPr>
        <w:t xml:space="preserve">2018 года </w:t>
      </w:r>
      <w:r w:rsidR="00E2276A">
        <w:rPr>
          <w:rFonts w:ascii="Times New Roman" w:hAnsi="Times New Roman"/>
          <w:sz w:val="24"/>
          <w:szCs w:val="24"/>
        </w:rPr>
        <w:t xml:space="preserve">– </w:t>
      </w:r>
      <w:r w:rsidR="00755029">
        <w:rPr>
          <w:rFonts w:ascii="Times New Roman" w:hAnsi="Times New Roman"/>
          <w:sz w:val="24"/>
          <w:szCs w:val="24"/>
        </w:rPr>
        <w:t>155</w:t>
      </w:r>
      <w:r w:rsidR="00E2276A">
        <w:rPr>
          <w:rFonts w:ascii="Times New Roman" w:hAnsi="Times New Roman"/>
          <w:sz w:val="24"/>
          <w:szCs w:val="24"/>
        </w:rPr>
        <w:t xml:space="preserve"> </w:t>
      </w:r>
      <w:r w:rsidR="00E2276A" w:rsidRPr="00C32F00">
        <w:rPr>
          <w:rFonts w:ascii="Times New Roman" w:hAnsi="Times New Roman"/>
          <w:sz w:val="24"/>
          <w:szCs w:val="24"/>
        </w:rPr>
        <w:t>детей</w:t>
      </w:r>
      <w:r w:rsidR="00C551C2">
        <w:rPr>
          <w:rFonts w:ascii="Times New Roman" w:hAnsi="Times New Roman"/>
          <w:sz w:val="24"/>
          <w:szCs w:val="24"/>
        </w:rPr>
        <w:t xml:space="preserve">, на конец -  </w:t>
      </w:r>
      <w:r w:rsidR="00755029">
        <w:rPr>
          <w:rFonts w:ascii="Times New Roman" w:hAnsi="Times New Roman"/>
          <w:sz w:val="24"/>
          <w:szCs w:val="24"/>
        </w:rPr>
        <w:t>156</w:t>
      </w:r>
      <w:r w:rsidR="00522266">
        <w:rPr>
          <w:rFonts w:ascii="Times New Roman" w:hAnsi="Times New Roman"/>
          <w:sz w:val="24"/>
          <w:szCs w:val="24"/>
        </w:rPr>
        <w:t xml:space="preserve"> </w:t>
      </w:r>
      <w:r w:rsidR="00C551C2">
        <w:rPr>
          <w:rFonts w:ascii="Times New Roman" w:hAnsi="Times New Roman"/>
          <w:sz w:val="24"/>
          <w:szCs w:val="24"/>
        </w:rPr>
        <w:t>детей</w:t>
      </w:r>
      <w:r w:rsidRPr="00C32F00">
        <w:rPr>
          <w:rFonts w:ascii="Times New Roman" w:hAnsi="Times New Roman"/>
          <w:sz w:val="24"/>
          <w:szCs w:val="24"/>
        </w:rPr>
        <w:t xml:space="preserve">. </w:t>
      </w:r>
    </w:p>
    <w:p w:rsidR="00014A7F" w:rsidRPr="00034850" w:rsidRDefault="00C551C2" w:rsidP="00014A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48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 ГБДОУ д/с № </w:t>
      </w:r>
      <w:r w:rsidR="00522266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0348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14A7F" w:rsidRPr="00034850">
        <w:rPr>
          <w:rFonts w:ascii="Times New Roman" w:eastAsia="Calibri" w:hAnsi="Times New Roman" w:cs="Times New Roman"/>
          <w:i/>
          <w:sz w:val="24"/>
          <w:szCs w:val="24"/>
        </w:rPr>
        <w:t xml:space="preserve">осваивают образовательную программу дошкольного образования в </w:t>
      </w:r>
      <w:proofErr w:type="gramStart"/>
      <w:r w:rsidR="00014A7F" w:rsidRPr="00034850">
        <w:rPr>
          <w:rFonts w:ascii="Times New Roman" w:eastAsia="Calibri" w:hAnsi="Times New Roman" w:cs="Times New Roman"/>
          <w:i/>
          <w:sz w:val="24"/>
          <w:szCs w:val="24"/>
        </w:rPr>
        <w:t>режиме полного дня</w:t>
      </w:r>
      <w:proofErr w:type="gramEnd"/>
      <w:r w:rsidRPr="00034850">
        <w:rPr>
          <w:rFonts w:ascii="Times New Roman" w:eastAsia="Calibri" w:hAnsi="Times New Roman" w:cs="Times New Roman"/>
          <w:i/>
          <w:sz w:val="24"/>
          <w:szCs w:val="24"/>
        </w:rPr>
        <w:t xml:space="preserve"> 12 часов – </w:t>
      </w:r>
      <w:r w:rsidR="00755029">
        <w:rPr>
          <w:rFonts w:ascii="Times New Roman" w:eastAsia="Calibri" w:hAnsi="Times New Roman" w:cs="Times New Roman"/>
          <w:i/>
          <w:sz w:val="24"/>
          <w:szCs w:val="24"/>
        </w:rPr>
        <w:t>156</w:t>
      </w:r>
      <w:r w:rsidRPr="00034850">
        <w:rPr>
          <w:rFonts w:ascii="Times New Roman" w:eastAsia="Calibri" w:hAnsi="Times New Roman" w:cs="Times New Roman"/>
          <w:i/>
          <w:sz w:val="24"/>
          <w:szCs w:val="24"/>
        </w:rPr>
        <w:t xml:space="preserve"> человек. </w:t>
      </w:r>
    </w:p>
    <w:p w:rsidR="00C11DC0" w:rsidRDefault="00C11DC0" w:rsidP="00014A7F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14A7F" w:rsidRPr="000C18EF" w:rsidRDefault="00C551C2" w:rsidP="00C11DC0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C18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детском саду </w:t>
      </w:r>
      <w:r w:rsidR="00F87D5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сформировано </w:t>
      </w:r>
      <w:r w:rsidR="007550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</w:t>
      </w:r>
      <w:r w:rsidR="00C11D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14A7F" w:rsidRPr="000C18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групп:</w:t>
      </w:r>
    </w:p>
    <w:p w:rsidR="00522266" w:rsidRDefault="00C551C2" w:rsidP="004E3DF2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014A7F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группа</w:t>
      </w:r>
      <w:r w:rsidR="00014A7F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22266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2-3 года </w:t>
      </w:r>
      <w:proofErr w:type="spellStart"/>
      <w:r w:rsidR="00522266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общеразвивающая</w:t>
      </w:r>
      <w:proofErr w:type="spellEnd"/>
    </w:p>
    <w:p w:rsidR="006F0051" w:rsidRPr="004E3DF2" w:rsidRDefault="00522266" w:rsidP="004E3DF2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="006F0051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группа –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1,6-2</w:t>
      </w:r>
      <w:r w:rsidR="006F0051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лет </w:t>
      </w:r>
      <w:proofErr w:type="spellStart"/>
      <w:r w:rsidR="006F0051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общеразвивающая</w:t>
      </w:r>
      <w:proofErr w:type="spellEnd"/>
      <w:r w:rsidR="006F0051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4E3DF2" w:rsidRPr="00522266" w:rsidRDefault="00522266" w:rsidP="00522266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группа -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6-7 лет </w:t>
      </w:r>
      <w:proofErr w:type="spellStart"/>
      <w:r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общеразвивающая</w:t>
      </w:r>
      <w:proofErr w:type="spellEnd"/>
      <w:r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4E3DF2" w:rsidRPr="004E3DF2" w:rsidRDefault="00522266" w:rsidP="004E3DF2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</w:t>
      </w:r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группа – 4-5 лет общеразвивающая.</w:t>
      </w:r>
    </w:p>
    <w:p w:rsidR="004E3DF2" w:rsidRPr="004E3DF2" w:rsidRDefault="00522266" w:rsidP="004E3DF2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 группа – 5-6</w:t>
      </w:r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лет</w:t>
      </w:r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общеразвивающая</w:t>
      </w:r>
      <w:proofErr w:type="spellEnd"/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</w:p>
    <w:p w:rsidR="004E3DF2" w:rsidRPr="004E3DF2" w:rsidRDefault="00522266" w:rsidP="004E3DF2">
      <w:pPr>
        <w:pStyle w:val="a4"/>
        <w:widowControl w:val="0"/>
        <w:numPr>
          <w:ilvl w:val="0"/>
          <w:numId w:val="5"/>
        </w:numPr>
        <w:shd w:val="clear" w:color="auto" w:fill="FFFFFF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6</w:t>
      </w:r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группа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E3DF2" w:rsidRPr="004E3D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3-4 года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общеразвивающая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014A7F" w:rsidRDefault="00014A7F" w:rsidP="00014A7F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C18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Возраст детей, посеща</w:t>
      </w:r>
      <w:r w:rsidR="00C11D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ющих дошкольное учреждение:</w:t>
      </w:r>
      <w:r w:rsidR="005222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 1,6</w:t>
      </w:r>
      <w:r w:rsidRPr="000C18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до 7 лет.</w:t>
      </w:r>
    </w:p>
    <w:p w:rsidR="000D2371" w:rsidRPr="000D2371" w:rsidRDefault="000D2371" w:rsidP="000D2371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556519" w:rsidRDefault="000D2371" w:rsidP="00F87D5F">
      <w:pPr>
        <w:spacing w:after="0" w:line="237" w:lineRule="auto"/>
        <w:ind w:left="26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371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ГБДОУ №</w:t>
      </w:r>
      <w:r w:rsidR="0052226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Кировского района Санкт-Петербурга </w:t>
      </w:r>
      <w:r w:rsidRPr="000D2371">
        <w:rPr>
          <w:rFonts w:ascii="Times New Roman" w:eastAsia="Times New Roman" w:hAnsi="Times New Roman" w:cs="Times New Roman"/>
          <w:sz w:val="24"/>
          <w:szCs w:val="24"/>
        </w:rPr>
        <w:t>обеспечивает развитие личности, мотивации и способностей детей в различных видах деятельности по образовательным областям: социально – коммуникативное развитие, познавательное развитие, речевое развитие, художественно – эстетическое развитие, физическое развитие. Программа обеспечивает достижение во</w:t>
      </w:r>
      <w:r w:rsidR="001F36B4">
        <w:rPr>
          <w:rFonts w:ascii="Times New Roman" w:eastAsia="Times New Roman" w:hAnsi="Times New Roman" w:cs="Times New Roman"/>
          <w:sz w:val="24"/>
          <w:szCs w:val="24"/>
        </w:rPr>
        <w:t>спитанниками готовности к школе.</w:t>
      </w:r>
    </w:p>
    <w:p w:rsidR="00F87D5F" w:rsidRDefault="00F87D5F" w:rsidP="00F87D5F">
      <w:pPr>
        <w:spacing w:after="0" w:line="237" w:lineRule="auto"/>
        <w:ind w:left="26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F87D5F" w:rsidRDefault="00F87D5F" w:rsidP="00F87D5F">
      <w:pPr>
        <w:spacing w:after="0" w:line="237" w:lineRule="auto"/>
        <w:ind w:left="26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-диагностические занятия</w:t>
      </w:r>
    </w:p>
    <w:p w:rsidR="00F87D5F" w:rsidRDefault="00F87D5F" w:rsidP="00F87D5F">
      <w:pPr>
        <w:spacing w:after="0" w:line="237" w:lineRule="auto"/>
        <w:ind w:left="26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-диагностические срезы</w:t>
      </w:r>
    </w:p>
    <w:p w:rsidR="00F87D5F" w:rsidRDefault="00F87D5F" w:rsidP="00F87D5F">
      <w:pPr>
        <w:spacing w:after="0" w:line="237" w:lineRule="auto"/>
        <w:ind w:left="26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-наблюдения, итоговые занятия.</w:t>
      </w:r>
    </w:p>
    <w:p w:rsidR="00F87D5F" w:rsidRDefault="00F87D5F" w:rsidP="00F87D5F">
      <w:pPr>
        <w:spacing w:after="0" w:line="237" w:lineRule="auto"/>
        <w:ind w:left="26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Разработаны диагностические карты освоения образовательной программы дошкольного образования ГБДОУ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/с № </w:t>
      </w:r>
      <w:r w:rsidR="0052226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Кировского района СПб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1F36B4" w:rsidRDefault="001F36B4" w:rsidP="00034850">
      <w:pPr>
        <w:spacing w:after="0" w:line="237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6B4" w:rsidRPr="001F36B4" w:rsidRDefault="001F36B4" w:rsidP="001F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36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программы в виде </w:t>
      </w:r>
    </w:p>
    <w:p w:rsidR="001F36B4" w:rsidRPr="001F36B4" w:rsidRDefault="001F36B4" w:rsidP="001F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36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целевых ориентиров</w:t>
      </w:r>
    </w:p>
    <w:p w:rsidR="001F36B4" w:rsidRPr="001F36B4" w:rsidRDefault="001F36B4" w:rsidP="001F36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:rsidR="001F36B4" w:rsidRPr="001F36B4" w:rsidRDefault="001F36B4" w:rsidP="001F36B4">
      <w:pPr>
        <w:ind w:firstLine="5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F36B4" w:rsidRPr="001F36B4" w:rsidRDefault="001F36B4" w:rsidP="001F3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Целевые ориентиры образования в младенческом и раннем возрасте:</w:t>
      </w:r>
    </w:p>
    <w:p w:rsidR="001F36B4" w:rsidRPr="001F36B4" w:rsidRDefault="001F36B4" w:rsidP="001F36B4">
      <w:pPr>
        <w:numPr>
          <w:ilvl w:val="0"/>
          <w:numId w:val="1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F36B4" w:rsidRPr="001F36B4" w:rsidRDefault="001F36B4" w:rsidP="001F36B4">
      <w:pPr>
        <w:numPr>
          <w:ilvl w:val="0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F36B4" w:rsidRPr="001F36B4" w:rsidRDefault="001F36B4" w:rsidP="001F36B4">
      <w:pPr>
        <w:numPr>
          <w:ilvl w:val="0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F36B4" w:rsidRPr="001F36B4" w:rsidRDefault="001F36B4" w:rsidP="001F36B4">
      <w:pPr>
        <w:numPr>
          <w:ilvl w:val="0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F36B4" w:rsidRPr="001F36B4" w:rsidRDefault="001F36B4" w:rsidP="001F36B4">
      <w:pPr>
        <w:numPr>
          <w:ilvl w:val="0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 интерес к сверстникам; наблюдает за их действиями и подражает им;</w:t>
      </w:r>
    </w:p>
    <w:p w:rsidR="001F36B4" w:rsidRPr="001F36B4" w:rsidRDefault="001F36B4" w:rsidP="001F36B4">
      <w:pPr>
        <w:numPr>
          <w:ilvl w:val="0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F36B4" w:rsidRPr="001F36B4" w:rsidRDefault="001F36B4" w:rsidP="001F36B4">
      <w:pPr>
        <w:numPr>
          <w:ilvl w:val="0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F36B4" w:rsidRPr="001F36B4" w:rsidRDefault="001F36B4" w:rsidP="001F36B4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1DC0" w:rsidRDefault="00C11DC0" w:rsidP="001F3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C11DC0" w:rsidRDefault="00C11DC0" w:rsidP="001F3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F36B4" w:rsidRPr="001F36B4" w:rsidRDefault="001F36B4" w:rsidP="001F3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Целевые ориентиры на этапе завершения дошкольного образования:</w:t>
      </w:r>
    </w:p>
    <w:p w:rsidR="001F36B4" w:rsidRPr="001F36B4" w:rsidRDefault="001F36B4" w:rsidP="001F36B4">
      <w:pPr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F36B4" w:rsidRPr="001F36B4" w:rsidRDefault="001F36B4" w:rsidP="001F36B4">
      <w:pPr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F36B4" w:rsidRPr="001F36B4" w:rsidRDefault="001F36B4" w:rsidP="001F36B4">
      <w:pPr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F36B4" w:rsidRPr="001F36B4" w:rsidRDefault="001F36B4" w:rsidP="001F36B4">
      <w:pPr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F36B4" w:rsidRPr="001F36B4" w:rsidRDefault="001F36B4" w:rsidP="001F36B4">
      <w:pPr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F36B4" w:rsidRPr="001F36B4" w:rsidRDefault="001F36B4" w:rsidP="001F36B4">
      <w:pPr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1F36B4" w:rsidRPr="00EA1157" w:rsidRDefault="001F36B4" w:rsidP="00EA1157">
      <w:pPr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36B4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E5D44" w:rsidRPr="002E5D44" w:rsidRDefault="002E5D44" w:rsidP="001E797B">
      <w:pPr>
        <w:tabs>
          <w:tab w:val="left" w:pos="120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E5D4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ФГОС </w:t>
      </w:r>
      <w:r>
        <w:rPr>
          <w:rFonts w:ascii="Times New Roman" w:eastAsia="Times New Roman" w:hAnsi="Times New Roman" w:cs="Times New Roman"/>
          <w:sz w:val="24"/>
          <w:szCs w:val="24"/>
        </w:rPr>
        <w:t>ДО образовательного процесса</w:t>
      </w:r>
      <w:r w:rsidRPr="002E5D44">
        <w:rPr>
          <w:rFonts w:ascii="Times New Roman" w:eastAsia="Times New Roman" w:hAnsi="Times New Roman" w:cs="Times New Roman"/>
          <w:sz w:val="24"/>
          <w:szCs w:val="24"/>
        </w:rPr>
        <w:t xml:space="preserve"> строится с учетом принципа интеграции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E5D44">
        <w:rPr>
          <w:rFonts w:ascii="Times New Roman" w:eastAsia="Times New Roman" w:hAnsi="Times New Roman" w:cs="Times New Roman"/>
          <w:sz w:val="24"/>
          <w:szCs w:val="24"/>
        </w:rPr>
        <w:t xml:space="preserve"> областей в соответствии с возрастными возможностями и особенностями воспитанников. Программа реализуется по комплексно-тематическому принципу построения образовательного процесса, который предполагает объединение содержания деятельности с детьми вокруг определенных тем, событий, праздников. Реализация проектной деятельности, позволяет развивать познавательные способности, самостоятельную активность детей, развивать творческое мышление, взаимоотношения со сверстниками.</w:t>
      </w:r>
    </w:p>
    <w:p w:rsidR="002E5D44" w:rsidRPr="002E5D44" w:rsidRDefault="002E5D44" w:rsidP="001E797B">
      <w:pPr>
        <w:spacing w:after="0" w:line="240" w:lineRule="auto"/>
        <w:ind w:left="260" w:right="60"/>
        <w:rPr>
          <w:rFonts w:ascii="Times New Roman" w:eastAsia="Times New Roman" w:hAnsi="Times New Roman" w:cs="Times New Roman"/>
          <w:sz w:val="24"/>
          <w:szCs w:val="24"/>
        </w:rPr>
      </w:pPr>
      <w:r w:rsidRPr="002E5D44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строится в игровой форме, так как игра – ведущий вид детской деятельности.</w:t>
      </w:r>
    </w:p>
    <w:p w:rsidR="002E5D44" w:rsidRPr="002E5D44" w:rsidRDefault="002E5D44" w:rsidP="001E797B">
      <w:pPr>
        <w:spacing w:after="0" w:line="240" w:lineRule="auto"/>
        <w:ind w:left="260" w:right="80" w:firstLine="5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D44">
        <w:rPr>
          <w:rFonts w:ascii="Times New Roman" w:eastAsia="Times New Roman" w:hAnsi="Times New Roman" w:cs="Times New Roman"/>
          <w:sz w:val="24"/>
          <w:szCs w:val="24"/>
        </w:rPr>
        <w:t>Обеспечивается координация различных направлений педагогического процесса на основе взаимодействия специалистов узкой профессиональной направленности и воспитателей.</w:t>
      </w:r>
    </w:p>
    <w:p w:rsidR="002E5D44" w:rsidRPr="002E5D44" w:rsidRDefault="002E5D44" w:rsidP="001E797B">
      <w:pPr>
        <w:spacing w:after="0" w:line="240" w:lineRule="auto"/>
        <w:ind w:left="260" w:right="60" w:firstLine="586"/>
        <w:rPr>
          <w:rFonts w:ascii="Times New Roman" w:eastAsia="Times New Roman" w:hAnsi="Times New Roman" w:cs="Times New Roman"/>
          <w:sz w:val="24"/>
          <w:szCs w:val="24"/>
        </w:rPr>
      </w:pPr>
      <w:r w:rsidRPr="002E5D44">
        <w:rPr>
          <w:rFonts w:ascii="Times New Roman" w:eastAsia="Times New Roman" w:hAnsi="Times New Roman" w:cs="Times New Roman"/>
          <w:sz w:val="24"/>
          <w:szCs w:val="24"/>
        </w:rPr>
        <w:t>Результативность работы с детьми определяется с помощью системы внутреннего мониторинга индивидуального развития детей, проводимого два раза в год.</w:t>
      </w:r>
    </w:p>
    <w:p w:rsidR="001F36B4" w:rsidRPr="002E5D44" w:rsidRDefault="002E5D44" w:rsidP="00244CDB">
      <w:pPr>
        <w:spacing w:after="0" w:line="240" w:lineRule="auto"/>
        <w:ind w:left="260" w:right="60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D44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детском саду осуществляется в соответствии с планом неп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рерывной </w:t>
      </w:r>
      <w:r w:rsidR="00F87D5F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деятельности.</w:t>
      </w:r>
    </w:p>
    <w:p w:rsidR="002E5D44" w:rsidRPr="00244CDB" w:rsidRDefault="002E5D44" w:rsidP="00244CDB">
      <w:pPr>
        <w:spacing w:after="0" w:line="240" w:lineRule="auto"/>
        <w:ind w:left="284" w:firstLine="424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244CD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 детском саду разработан режим дня, соответствующий виду учреждения: соответствие режима дня возрастным особенностям детей; организация прогулок 2 раза в день с учетом климатических условий; дневной сон;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965BC0" w:rsidRPr="001E797B" w:rsidRDefault="00965BC0" w:rsidP="00F87D5F">
      <w:pPr>
        <w:numPr>
          <w:ilvl w:val="0"/>
          <w:numId w:val="14"/>
        </w:numPr>
        <w:tabs>
          <w:tab w:val="left" w:pos="1189"/>
        </w:tabs>
        <w:spacing w:after="0" w:line="240" w:lineRule="auto"/>
        <w:ind w:left="260" w:right="3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6"/>
      <w:bookmarkStart w:id="1" w:name="page7"/>
      <w:bookmarkEnd w:id="0"/>
      <w:bookmarkEnd w:id="1"/>
      <w:r w:rsidRPr="00965BC0">
        <w:rPr>
          <w:rFonts w:ascii="Times New Roman" w:eastAsia="Times New Roman" w:hAnsi="Times New Roman" w:cs="Times New Roman"/>
          <w:sz w:val="24"/>
          <w:szCs w:val="24"/>
        </w:rPr>
        <w:t xml:space="preserve">целью переключения детей на творческую активность и динамическую деятельность, для снятия физического и умственного напряжения, повышения эмоционального тонуса организма в режим работы всех возрастных групп введено проведение ежедневных игровых пауз между занятиями, длительностью не менее 10 минут. Проведение </w:t>
      </w:r>
      <w:r w:rsidR="00244CDB" w:rsidRPr="00965BC0">
        <w:rPr>
          <w:rFonts w:ascii="Times New Roman" w:eastAsia="Times New Roman" w:hAnsi="Times New Roman" w:cs="Times New Roman"/>
          <w:sz w:val="24"/>
          <w:szCs w:val="24"/>
        </w:rPr>
        <w:t>физ. минуток</w:t>
      </w:r>
      <w:r w:rsidRPr="00965BC0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обязательным при организации занятий статического характера, содержание их определяется каждым педагогом индивидуально.</w:t>
      </w:r>
    </w:p>
    <w:p w:rsidR="00965BC0" w:rsidRDefault="00965BC0" w:rsidP="00244CDB">
      <w:pPr>
        <w:spacing w:after="0" w:line="240" w:lineRule="auto"/>
        <w:ind w:left="260" w:right="1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BC0">
        <w:rPr>
          <w:rFonts w:ascii="Times New Roman" w:eastAsia="Times New Roman" w:hAnsi="Times New Roman" w:cs="Times New Roman"/>
          <w:sz w:val="24"/>
          <w:szCs w:val="24"/>
        </w:rPr>
        <w:t>Согласно СанПиН 2.4.1.3049-13 в середине учебного года в январе для воспитанников дошкольного возраста проводятся недельные каникулы, во время которых исключается деятельность, требующая умственной нагрузки, и проводятся мероприятия оздоровительного цикла.</w:t>
      </w:r>
    </w:p>
    <w:p w:rsidR="00840811" w:rsidRPr="00840811" w:rsidRDefault="00840811" w:rsidP="0084081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811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840811" w:rsidRDefault="00840811" w:rsidP="008408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40811">
        <w:rPr>
          <w:rFonts w:ascii="Times New Roman" w:eastAsia="Times New Roman" w:hAnsi="Times New Roman" w:cs="Times New Roman"/>
          <w:sz w:val="24"/>
          <w:szCs w:val="24"/>
        </w:rPr>
        <w:t>Чтобы выбрать стратегию воспитательной работы, в 2017 году проводился анализ состава семей воспитанников.</w:t>
      </w:r>
    </w:p>
    <w:p w:rsidR="00840811" w:rsidRPr="00840811" w:rsidRDefault="00840811" w:rsidP="0084081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40811" w:rsidRPr="00840811" w:rsidRDefault="00840811" w:rsidP="0084081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40811">
        <w:rPr>
          <w:rFonts w:ascii="Times New Roman" w:eastAsia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480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3350"/>
        <w:gridCol w:w="3351"/>
      </w:tblGrid>
      <w:tr w:rsidR="00840811" w:rsidRPr="00840811" w:rsidTr="00840811">
        <w:tc>
          <w:tcPr>
            <w:tcW w:w="1530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734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735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40811" w:rsidRPr="00840811" w:rsidTr="00840811">
        <w:tc>
          <w:tcPr>
            <w:tcW w:w="1530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734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1DC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35" w:type="pct"/>
          </w:tcPr>
          <w:p w:rsidR="00840811" w:rsidRPr="00840811" w:rsidRDefault="00C11DC0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840811"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0811" w:rsidRPr="00840811" w:rsidTr="00840811">
        <w:tc>
          <w:tcPr>
            <w:tcW w:w="1530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734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1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840811" w:rsidRPr="00840811" w:rsidTr="00840811">
        <w:tc>
          <w:tcPr>
            <w:tcW w:w="1530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734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</w:tcPr>
          <w:p w:rsidR="00840811" w:rsidRPr="00840811" w:rsidRDefault="00C11DC0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  <w:r w:rsidR="00840811"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0811" w:rsidRPr="00840811" w:rsidTr="00840811">
        <w:tc>
          <w:tcPr>
            <w:tcW w:w="1530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734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C11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40811" w:rsidRDefault="00840811" w:rsidP="0084081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40811" w:rsidRPr="00840811" w:rsidRDefault="00840811" w:rsidP="0084081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40811">
        <w:rPr>
          <w:rFonts w:ascii="Times New Roman" w:eastAsia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480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3349"/>
        <w:gridCol w:w="3351"/>
      </w:tblGrid>
      <w:tr w:rsidR="00840811" w:rsidRPr="00840811" w:rsidTr="00840811">
        <w:tc>
          <w:tcPr>
            <w:tcW w:w="1531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734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735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40811" w:rsidRPr="00840811" w:rsidTr="00840811">
        <w:tc>
          <w:tcPr>
            <w:tcW w:w="1531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734" w:type="pct"/>
          </w:tcPr>
          <w:p w:rsidR="00840811" w:rsidRPr="00840811" w:rsidRDefault="00C11DC0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35" w:type="pct"/>
          </w:tcPr>
          <w:p w:rsidR="00840811" w:rsidRPr="00840811" w:rsidRDefault="00C11DC0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840811"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0811" w:rsidRPr="00840811" w:rsidTr="00840811">
        <w:tc>
          <w:tcPr>
            <w:tcW w:w="1531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734" w:type="pct"/>
          </w:tcPr>
          <w:p w:rsidR="00840811" w:rsidRPr="00840811" w:rsidRDefault="00C11DC0" w:rsidP="00C1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1735" w:type="pct"/>
          </w:tcPr>
          <w:p w:rsidR="00840811" w:rsidRPr="00840811" w:rsidRDefault="00C11DC0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840811"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0811" w:rsidRPr="00840811" w:rsidTr="00840811">
        <w:tc>
          <w:tcPr>
            <w:tcW w:w="1531" w:type="pct"/>
          </w:tcPr>
          <w:p w:rsidR="00840811" w:rsidRPr="00840811" w:rsidRDefault="00840811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734" w:type="pct"/>
          </w:tcPr>
          <w:p w:rsidR="00840811" w:rsidRPr="00840811" w:rsidRDefault="00C11DC0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5" w:type="pct"/>
          </w:tcPr>
          <w:p w:rsidR="00840811" w:rsidRPr="00840811" w:rsidRDefault="00C11DC0" w:rsidP="0084081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40811" w:rsidRPr="0084081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40811" w:rsidRDefault="00840811" w:rsidP="00244CDB">
      <w:pPr>
        <w:spacing w:after="0" w:line="240" w:lineRule="auto"/>
        <w:ind w:left="260" w:right="1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850" w:rsidRPr="00244CDB" w:rsidRDefault="00034850" w:rsidP="00244CDB">
      <w:pPr>
        <w:spacing w:after="0" w:line="240" w:lineRule="auto"/>
        <w:ind w:left="260" w:right="1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месяцы после зачисления в детски</w:t>
      </w:r>
      <w:r w:rsidR="00840811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сад.</w:t>
      </w:r>
    </w:p>
    <w:p w:rsidR="00244CDB" w:rsidRPr="00965BC0" w:rsidRDefault="00244CDB" w:rsidP="00711815">
      <w:pPr>
        <w:spacing w:after="0" w:line="240" w:lineRule="auto"/>
        <w:ind w:left="980"/>
        <w:rPr>
          <w:rFonts w:ascii="Times New Roman" w:hAnsi="Times New Roman" w:cs="Times New Roman"/>
          <w:sz w:val="20"/>
          <w:szCs w:val="20"/>
        </w:rPr>
      </w:pPr>
      <w:r w:rsidRPr="00965BC0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 указанных показателей, можно сделать следующий </w:t>
      </w:r>
      <w:r w:rsidRPr="00965BC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244CDB" w:rsidRPr="00965BC0" w:rsidRDefault="00244CDB" w:rsidP="00711815">
      <w:pPr>
        <w:spacing w:after="0" w:line="240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965BC0">
        <w:rPr>
          <w:rFonts w:ascii="Times New Roman" w:eastAsia="Times New Roman" w:hAnsi="Times New Roman" w:cs="Times New Roman"/>
          <w:sz w:val="24"/>
          <w:szCs w:val="24"/>
        </w:rPr>
        <w:t>результаты освоения образовательной программы</w:t>
      </w:r>
      <w:r w:rsidR="001E797B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</w:t>
      </w:r>
      <w:r w:rsidR="001E797B" w:rsidRPr="00965BC0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 ГБДОУ детского сада № 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5BC0">
        <w:rPr>
          <w:rFonts w:ascii="Times New Roman" w:eastAsia="Times New Roman" w:hAnsi="Times New Roman" w:cs="Times New Roman"/>
          <w:sz w:val="24"/>
          <w:szCs w:val="24"/>
        </w:rPr>
        <w:t xml:space="preserve"> Кировского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 за 2018</w:t>
      </w:r>
      <w:r w:rsidRPr="00965BC0">
        <w:rPr>
          <w:rFonts w:ascii="Times New Roman" w:eastAsia="Times New Roman" w:hAnsi="Times New Roman" w:cs="Times New Roman"/>
          <w:sz w:val="24"/>
          <w:szCs w:val="24"/>
        </w:rPr>
        <w:t xml:space="preserve"> год являются удовлетворительными, развитие воспитанников соответствует целевым ориентирам ФГОС </w:t>
      </w:r>
      <w:proofErr w:type="gramStart"/>
      <w:r w:rsidRPr="00965BC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65BC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BC0">
        <w:rPr>
          <w:rFonts w:ascii="Times New Roman" w:eastAsia="Times New Roman" w:hAnsi="Times New Roman" w:cs="Times New Roman"/>
          <w:sz w:val="24"/>
          <w:szCs w:val="24"/>
        </w:rPr>
        <w:t>Все выпу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скники ГБДОУ детский сад № 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5BC0">
        <w:rPr>
          <w:rFonts w:ascii="Times New Roman" w:eastAsia="Times New Roman" w:hAnsi="Times New Roman" w:cs="Times New Roman"/>
          <w:sz w:val="24"/>
          <w:szCs w:val="24"/>
        </w:rPr>
        <w:t xml:space="preserve"> успешно поступают в общеобразовательные школы, лицеи и гимназии.</w:t>
      </w:r>
      <w:r w:rsidR="00002ACA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965BC0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реализации ФГОС </w:t>
      </w:r>
      <w:proofErr w:type="gramStart"/>
      <w:r w:rsidRPr="00965BC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65BC0">
        <w:rPr>
          <w:rFonts w:ascii="Times New Roman" w:eastAsia="Times New Roman" w:hAnsi="Times New Roman" w:cs="Times New Roman"/>
          <w:sz w:val="24"/>
          <w:szCs w:val="24"/>
        </w:rPr>
        <w:t>. Тщательно планируется образовательная деятельность - годовое планирование, перспективное, календарное. Педагогами и специалистами образовательного учреждения разработаны рабочие программы для каждого дошкольного возраста. Это даёт не только реализовать поставленные цели и задачи, но и совершенствовать систему работы.</w:t>
      </w:r>
    </w:p>
    <w:p w:rsidR="00244CDB" w:rsidRDefault="00244CDB" w:rsidP="0024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9CC" w:rsidRDefault="00A059CC" w:rsidP="0024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9CC" w:rsidRDefault="00A059CC" w:rsidP="0024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9CC" w:rsidRDefault="00A059CC" w:rsidP="0024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9CC" w:rsidRDefault="00A059CC" w:rsidP="0024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9CC" w:rsidRPr="00965BC0" w:rsidRDefault="00A059CC" w:rsidP="0024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CDB" w:rsidRPr="00034850" w:rsidRDefault="00034850" w:rsidP="00034850">
      <w:pPr>
        <w:pStyle w:val="a4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85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00D1E">
        <w:rPr>
          <w:rFonts w:ascii="Times New Roman" w:eastAsia="Times New Roman" w:hAnsi="Times New Roman" w:cs="Times New Roman"/>
          <w:b/>
          <w:sz w:val="24"/>
          <w:szCs w:val="24"/>
        </w:rPr>
        <w:t>Внутренняя система оценки</w:t>
      </w:r>
      <w:r w:rsidRPr="00034850">
        <w:rPr>
          <w:rFonts w:ascii="Times New Roman" w:eastAsia="Times New Roman" w:hAnsi="Times New Roman" w:cs="Times New Roman"/>
          <w:b/>
          <w:sz w:val="24"/>
          <w:szCs w:val="24"/>
        </w:rPr>
        <w:t xml:space="preserve"> качества образования»</w:t>
      </w:r>
    </w:p>
    <w:p w:rsidR="00244CDB" w:rsidRDefault="00244CDB" w:rsidP="00244CD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44CDB" w:rsidRDefault="00034850" w:rsidP="00C91D6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1815">
        <w:rPr>
          <w:rFonts w:ascii="Times New Roman" w:hAnsi="Times New Roman" w:cs="Times New Roman"/>
          <w:sz w:val="24"/>
          <w:szCs w:val="24"/>
        </w:rPr>
        <w:t xml:space="preserve">В детском саду утверждено положение о внутренней системе оценки качества образования </w:t>
      </w:r>
      <w:r w:rsidR="008C769B">
        <w:rPr>
          <w:rFonts w:ascii="Times New Roman" w:hAnsi="Times New Roman" w:cs="Times New Roman"/>
          <w:sz w:val="24"/>
          <w:szCs w:val="24"/>
        </w:rPr>
        <w:t xml:space="preserve">от </w:t>
      </w:r>
      <w:r w:rsidR="00840811" w:rsidRPr="00840811">
        <w:rPr>
          <w:rFonts w:ascii="Times New Roman" w:hAnsi="Times New Roman" w:cs="Times New Roman"/>
          <w:color w:val="000000" w:themeColor="text1"/>
          <w:sz w:val="24"/>
          <w:szCs w:val="24"/>
        </w:rPr>
        <w:t>28.08</w:t>
      </w:r>
      <w:r w:rsidR="008C769B" w:rsidRPr="008408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0811" w:rsidRPr="00840811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8C769B" w:rsidRPr="00840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8C769B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711815" w:rsidRPr="00711815">
        <w:rPr>
          <w:rFonts w:ascii="Times New Roman" w:hAnsi="Times New Roman" w:cs="Times New Roman"/>
          <w:sz w:val="24"/>
          <w:szCs w:val="24"/>
        </w:rPr>
        <w:t xml:space="preserve"> качества образовательной деятельности в 2018 году показал хорошую работу педагогического коллектива по всем показателям.</w:t>
      </w:r>
    </w:p>
    <w:p w:rsidR="00711815" w:rsidRDefault="00711815" w:rsidP="0071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удовлетворительное,89 процентов детей успешно освоили образовательную программу дошкольного образования в своей возрастной группе. Воспитанники подготовительн</w:t>
      </w:r>
      <w:r w:rsidR="0052226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2226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показали высокий уровень готовности к школьному обучению. В течение года воспитанники детского сада успешно участвовали в конкурсах и мероприятиях различного уровня. В период с 15.03.2018 по 20.03.2018 г проводилось анкетирование </w:t>
      </w:r>
      <w:r w:rsidR="00002ACA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2250A">
        <w:rPr>
          <w:rFonts w:ascii="Times New Roman" w:hAnsi="Times New Roman" w:cs="Times New Roman"/>
          <w:sz w:val="24"/>
          <w:szCs w:val="24"/>
        </w:rPr>
        <w:t xml:space="preserve"> (</w:t>
      </w:r>
      <w:r w:rsidR="00002ACA">
        <w:rPr>
          <w:rFonts w:ascii="Times New Roman" w:hAnsi="Times New Roman" w:cs="Times New Roman"/>
          <w:sz w:val="24"/>
          <w:szCs w:val="24"/>
        </w:rPr>
        <w:t>96,8</w:t>
      </w:r>
      <w:r w:rsidR="0082250A">
        <w:rPr>
          <w:rFonts w:ascii="Times New Roman" w:hAnsi="Times New Roman" w:cs="Times New Roman"/>
          <w:sz w:val="24"/>
          <w:szCs w:val="24"/>
        </w:rPr>
        <w:t xml:space="preserve"> процентов)</w:t>
      </w:r>
      <w:r>
        <w:rPr>
          <w:rFonts w:ascii="Times New Roman" w:hAnsi="Times New Roman" w:cs="Times New Roman"/>
          <w:sz w:val="24"/>
          <w:szCs w:val="24"/>
        </w:rPr>
        <w:t>, получены следующие результаты:</w:t>
      </w:r>
    </w:p>
    <w:p w:rsidR="00711815" w:rsidRDefault="00711815" w:rsidP="0071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815" w:rsidRDefault="00711815" w:rsidP="0071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-доля получателей услуг, положительно оценивают доброжелательность и вежливость работников организации- </w:t>
      </w:r>
      <w:r w:rsidR="00002ACA">
        <w:rPr>
          <w:rFonts w:ascii="Times New Roman" w:hAnsi="Times New Roman" w:cs="Times New Roman"/>
          <w:sz w:val="24"/>
          <w:szCs w:val="24"/>
        </w:rPr>
        <w:t>96,2</w:t>
      </w:r>
      <w:r w:rsidR="0082250A">
        <w:rPr>
          <w:rFonts w:ascii="Times New Roman" w:hAnsi="Times New Roman" w:cs="Times New Roman"/>
          <w:sz w:val="24"/>
          <w:szCs w:val="24"/>
        </w:rPr>
        <w:t xml:space="preserve"> процент</w:t>
      </w:r>
    </w:p>
    <w:p w:rsidR="0082250A" w:rsidRDefault="0082250A" w:rsidP="0071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C0" w:rsidRDefault="0082250A" w:rsidP="008225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9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-доля получателей услуг, удовлетворенных компетентностью работников организации- 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93,2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8C769B" w:rsidP="008225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2250A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материально-техничес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 xml:space="preserve">ким обеспечением организации-80,2 </w:t>
      </w:r>
      <w:r w:rsidR="0082250A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65BC0" w:rsidRDefault="00965BC0" w:rsidP="008225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250A" w:rsidRDefault="0082250A" w:rsidP="008225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-доля получателей услуг, удовлетворенных качеством предостав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ляемых образовательных услуг- 91,2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</w:p>
    <w:p w:rsidR="0082250A" w:rsidRDefault="0082250A" w:rsidP="008225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250A" w:rsidRDefault="0082250A" w:rsidP="008C76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-доля получателей услуг, готовых порекомендовать организ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ацию родственникам и знакомым-92,9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</w:p>
    <w:p w:rsidR="0082250A" w:rsidRDefault="0082250A" w:rsidP="008C769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965BC0" w:rsidRPr="008C769B" w:rsidRDefault="00965BC0" w:rsidP="008C769B">
      <w:pPr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69B" w:rsidRPr="008C769B" w:rsidRDefault="008C769B" w:rsidP="008C769B">
      <w:pPr>
        <w:spacing w:after="0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6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8C76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00D1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Кадровое обеспечение.</w:t>
      </w:r>
    </w:p>
    <w:p w:rsidR="003D31DB" w:rsidRDefault="003D31DB" w:rsidP="003D31D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7E4D" w:rsidRDefault="008C769B" w:rsidP="00002ACA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работает 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педагогов. Из них 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84081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97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E4D" w:rsidRDefault="00697E4D" w:rsidP="00592AA2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2018 год педагогические работники прошли аттестацию и получили:</w:t>
      </w:r>
    </w:p>
    <w:p w:rsidR="00697E4D" w:rsidRDefault="00697E4D" w:rsidP="00592AA2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-выс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шую квалификационную категорию-6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7E4D" w:rsidRDefault="00697E4D" w:rsidP="00592AA2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-первую квалификационную категорию-1;</w:t>
      </w:r>
    </w:p>
    <w:p w:rsidR="00697E4D" w:rsidRDefault="00697E4D" w:rsidP="00592AA2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Курсы повышения квали</w:t>
      </w:r>
      <w:r w:rsidR="003D31DB">
        <w:rPr>
          <w:rFonts w:ascii="Times New Roman" w:eastAsia="Times New Roman" w:hAnsi="Times New Roman" w:cs="Times New Roman"/>
          <w:sz w:val="24"/>
          <w:szCs w:val="24"/>
        </w:rPr>
        <w:t xml:space="preserve">фикации в 2018 году прошли </w:t>
      </w:r>
      <w:r w:rsidR="00002ACA">
        <w:rPr>
          <w:rFonts w:ascii="Times New Roman" w:eastAsia="Times New Roman" w:hAnsi="Times New Roman" w:cs="Times New Roman"/>
          <w:sz w:val="24"/>
          <w:szCs w:val="24"/>
        </w:rPr>
        <w:t>15 педагогов</w:t>
      </w:r>
      <w:r w:rsidR="003D31DB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сада. </w:t>
      </w:r>
    </w:p>
    <w:p w:rsidR="003D31DB" w:rsidRDefault="003D31DB" w:rsidP="00592AA2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1E0"/>
      </w:tblPr>
      <w:tblGrid>
        <w:gridCol w:w="1855"/>
        <w:gridCol w:w="1225"/>
        <w:gridCol w:w="2128"/>
        <w:gridCol w:w="1086"/>
        <w:gridCol w:w="1662"/>
        <w:gridCol w:w="1861"/>
      </w:tblGrid>
      <w:tr w:rsidR="00875C79" w:rsidRPr="00875C79" w:rsidTr="00204894">
        <w:tc>
          <w:tcPr>
            <w:tcW w:w="308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875C79" w:rsidRPr="00875C79" w:rsidRDefault="00875C79" w:rsidP="0082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3214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:rsidR="00875C79" w:rsidRPr="00875C79" w:rsidRDefault="00875C79" w:rsidP="0082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3523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75C79" w:rsidRPr="00875C79" w:rsidRDefault="0082167B" w:rsidP="0082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Стаж п</w:t>
            </w:r>
            <w:r w:rsidR="00875C79" w:rsidRPr="00875C79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едагогической работы</w:t>
            </w:r>
          </w:p>
        </w:tc>
      </w:tr>
      <w:tr w:rsidR="00875C79" w:rsidRPr="00875C79" w:rsidTr="00204894">
        <w:tc>
          <w:tcPr>
            <w:tcW w:w="1855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0-3 года</w:t>
            </w:r>
          </w:p>
        </w:tc>
        <w:tc>
          <w:tcPr>
            <w:tcW w:w="1861" w:type="dxa"/>
            <w:shd w:val="clear" w:color="auto" w:fill="DBE5F1"/>
          </w:tcPr>
          <w:p w:rsidR="00875C79" w:rsidRPr="00875C79" w:rsidRDefault="00C52A49" w:rsidP="0082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75C79" w:rsidRPr="00875C79" w:rsidTr="00204894">
        <w:tc>
          <w:tcPr>
            <w:tcW w:w="1855" w:type="dxa"/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225" w:type="dxa"/>
            <w:shd w:val="clear" w:color="auto" w:fill="DBE5F1"/>
          </w:tcPr>
          <w:p w:rsidR="00875C79" w:rsidRPr="00875C79" w:rsidRDefault="00305168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8" w:type="dxa"/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Высшее </w:t>
            </w:r>
            <w:r w:rsidRPr="00875C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профессиональное</w:t>
            </w:r>
          </w:p>
        </w:tc>
        <w:tc>
          <w:tcPr>
            <w:tcW w:w="1086" w:type="dxa"/>
            <w:shd w:val="clear" w:color="auto" w:fill="DBE5F1"/>
          </w:tcPr>
          <w:p w:rsidR="00875C79" w:rsidRPr="00875C79" w:rsidRDefault="00305168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662" w:type="dxa"/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3-5 лет</w:t>
            </w:r>
          </w:p>
        </w:tc>
        <w:tc>
          <w:tcPr>
            <w:tcW w:w="1861" w:type="dxa"/>
            <w:shd w:val="clear" w:color="auto" w:fill="auto"/>
          </w:tcPr>
          <w:p w:rsidR="00875C79" w:rsidRPr="00875C79" w:rsidRDefault="00840811" w:rsidP="00C5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75C79" w:rsidRPr="00875C79" w:rsidTr="00204894">
        <w:trPr>
          <w:trHeight w:val="502"/>
        </w:trPr>
        <w:tc>
          <w:tcPr>
            <w:tcW w:w="1855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Первая</w:t>
            </w:r>
          </w:p>
        </w:tc>
        <w:tc>
          <w:tcPr>
            <w:tcW w:w="1225" w:type="dxa"/>
            <w:shd w:val="clear" w:color="auto" w:fill="DBE5F1"/>
          </w:tcPr>
          <w:p w:rsidR="00875C79" w:rsidRPr="00875C79" w:rsidRDefault="00305168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8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Среднее специальное</w:t>
            </w:r>
          </w:p>
        </w:tc>
        <w:tc>
          <w:tcPr>
            <w:tcW w:w="1086" w:type="dxa"/>
            <w:shd w:val="clear" w:color="auto" w:fill="DBE5F1"/>
          </w:tcPr>
          <w:p w:rsidR="00875C79" w:rsidRPr="00875C79" w:rsidRDefault="00305168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2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10 лет</w:t>
            </w:r>
          </w:p>
        </w:tc>
        <w:tc>
          <w:tcPr>
            <w:tcW w:w="1861" w:type="dxa"/>
            <w:shd w:val="clear" w:color="auto" w:fill="DBE5F1"/>
          </w:tcPr>
          <w:p w:rsidR="00875C79" w:rsidRPr="00875C79" w:rsidRDefault="00840811" w:rsidP="00C5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875C79" w:rsidRPr="00875C79" w:rsidTr="00204894">
        <w:tc>
          <w:tcPr>
            <w:tcW w:w="1855" w:type="dxa"/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Соответствует занимаемой должности</w:t>
            </w:r>
          </w:p>
        </w:tc>
        <w:tc>
          <w:tcPr>
            <w:tcW w:w="1225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– 20 лет</w:t>
            </w:r>
          </w:p>
        </w:tc>
        <w:tc>
          <w:tcPr>
            <w:tcW w:w="1861" w:type="dxa"/>
            <w:shd w:val="clear" w:color="auto" w:fill="auto"/>
          </w:tcPr>
          <w:p w:rsidR="00875C79" w:rsidRPr="00875C79" w:rsidRDefault="00840811" w:rsidP="00C5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875C79" w:rsidRPr="00875C79" w:rsidTr="00204894">
        <w:tc>
          <w:tcPr>
            <w:tcW w:w="1855" w:type="dxa"/>
            <w:tcBorders>
              <w:top w:val="double" w:sz="4" w:space="0" w:color="4F81BD"/>
            </w:tcBorders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1225" w:type="dxa"/>
            <w:tcBorders>
              <w:top w:val="double" w:sz="4" w:space="0" w:color="4F81BD"/>
            </w:tcBorders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double" w:sz="4" w:space="0" w:color="4F81BD"/>
            </w:tcBorders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double" w:sz="4" w:space="0" w:color="4F81BD"/>
            </w:tcBorders>
            <w:shd w:val="clear" w:color="auto" w:fill="DBE5F1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double" w:sz="4" w:space="0" w:color="4F81BD"/>
            </w:tcBorders>
            <w:shd w:val="clear" w:color="auto" w:fill="auto"/>
          </w:tcPr>
          <w:p w:rsidR="00875C79" w:rsidRPr="00875C79" w:rsidRDefault="00875C79" w:rsidP="00875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5C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более 20 лет</w:t>
            </w:r>
          </w:p>
        </w:tc>
        <w:tc>
          <w:tcPr>
            <w:tcW w:w="1861" w:type="dxa"/>
            <w:tcBorders>
              <w:top w:val="double" w:sz="4" w:space="0" w:color="4F81BD"/>
            </w:tcBorders>
            <w:shd w:val="clear" w:color="auto" w:fill="auto"/>
          </w:tcPr>
          <w:p w:rsidR="00875C79" w:rsidRPr="00875C79" w:rsidRDefault="00840811" w:rsidP="00C52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3D31DB" w:rsidRDefault="003D31DB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04894" w:rsidRDefault="00204894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 году педагоги детского сада приняли участие:</w:t>
      </w:r>
    </w:p>
    <w:p w:rsidR="00204894" w:rsidRDefault="00305168" w:rsidP="00305168">
      <w:pPr>
        <w:pStyle w:val="a4"/>
        <w:numPr>
          <w:ilvl w:val="0"/>
          <w:numId w:val="16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516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образовательных кластеров:</w:t>
      </w:r>
    </w:p>
    <w:p w:rsidR="00305168" w:rsidRDefault="00305168" w:rsidP="00305168">
      <w:pPr>
        <w:pStyle w:val="a4"/>
        <w:spacing w:after="0" w:line="270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НОД «Хлеб всему голова»</w:t>
      </w:r>
    </w:p>
    <w:p w:rsidR="00305168" w:rsidRDefault="00305168" w:rsidP="00305168">
      <w:pPr>
        <w:pStyle w:val="a4"/>
        <w:spacing w:after="0" w:line="270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НОД «Путешествие с колобком»</w:t>
      </w:r>
    </w:p>
    <w:p w:rsidR="00305168" w:rsidRDefault="00305168" w:rsidP="00305168">
      <w:pPr>
        <w:pStyle w:val="a4"/>
        <w:spacing w:after="0" w:line="270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Досуг «Весенняя капель»</w:t>
      </w:r>
    </w:p>
    <w:p w:rsidR="00305168" w:rsidRDefault="00305168" w:rsidP="00305168">
      <w:pPr>
        <w:pStyle w:val="a4"/>
        <w:spacing w:after="0" w:line="270" w:lineRule="atLeast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5168" w:rsidRPr="00305168" w:rsidRDefault="00305168" w:rsidP="00305168">
      <w:pPr>
        <w:pStyle w:val="a4"/>
        <w:numPr>
          <w:ilvl w:val="0"/>
          <w:numId w:val="16"/>
        </w:num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Открытые мероприятия для педагогов</w:t>
      </w:r>
    </w:p>
    <w:p w:rsidR="00305168" w:rsidRDefault="00305168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5168" w:rsidRPr="00305168" w:rsidRDefault="00305168" w:rsidP="00305168">
      <w:pPr>
        <w:pStyle w:val="a4"/>
        <w:numPr>
          <w:ilvl w:val="0"/>
          <w:numId w:val="16"/>
        </w:numPr>
        <w:spacing w:after="0" w:line="270" w:lineRule="atLeast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516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4894" w:rsidRPr="00305168">
        <w:rPr>
          <w:rFonts w:ascii="Times New Roman" w:eastAsia="Times New Roman" w:hAnsi="Times New Roman" w:cs="Times New Roman"/>
          <w:sz w:val="24"/>
          <w:szCs w:val="24"/>
        </w:rPr>
        <w:t>айонный конкурс «</w:t>
      </w:r>
      <w:r w:rsidRPr="00305168">
        <w:rPr>
          <w:rFonts w:ascii="Times New Roman" w:eastAsia="Times New Roman" w:hAnsi="Times New Roman" w:cs="Times New Roman"/>
          <w:sz w:val="24"/>
          <w:szCs w:val="24"/>
        </w:rPr>
        <w:t>Я, люблю тебя, Россия!</w:t>
      </w:r>
      <w:r w:rsidR="00204894" w:rsidRPr="003051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4894" w:rsidRDefault="00305168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</w:t>
      </w:r>
      <w:r w:rsidR="00204894">
        <w:rPr>
          <w:rFonts w:ascii="Times New Roman" w:eastAsia="Times New Roman" w:hAnsi="Times New Roman" w:cs="Times New Roman"/>
          <w:sz w:val="24"/>
          <w:szCs w:val="24"/>
        </w:rPr>
        <w:t>айонный конкурс «</w:t>
      </w:r>
      <w:r>
        <w:rPr>
          <w:rFonts w:ascii="Times New Roman" w:eastAsia="Times New Roman" w:hAnsi="Times New Roman" w:cs="Times New Roman"/>
          <w:sz w:val="24"/>
          <w:szCs w:val="24"/>
        </w:rPr>
        <w:t>День танца</w:t>
      </w:r>
      <w:r w:rsidR="0020489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4894" w:rsidRDefault="00305168" w:rsidP="00305168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</w:t>
      </w:r>
      <w:r w:rsidR="00204894">
        <w:rPr>
          <w:rFonts w:ascii="Times New Roman" w:eastAsia="Times New Roman" w:hAnsi="Times New Roman" w:cs="Times New Roman"/>
          <w:sz w:val="24"/>
          <w:szCs w:val="24"/>
        </w:rPr>
        <w:t>айонный конкурс «Новогодняя сказка»</w:t>
      </w:r>
    </w:p>
    <w:p w:rsidR="00204894" w:rsidRDefault="00305168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</w:t>
      </w:r>
      <w:r w:rsidR="00204894">
        <w:rPr>
          <w:rFonts w:ascii="Times New Roman" w:eastAsia="Times New Roman" w:hAnsi="Times New Roman" w:cs="Times New Roman"/>
          <w:sz w:val="24"/>
          <w:szCs w:val="24"/>
        </w:rPr>
        <w:t>сероссийский конкурс «</w:t>
      </w:r>
      <w:r>
        <w:rPr>
          <w:rFonts w:ascii="Times New Roman" w:eastAsia="Times New Roman" w:hAnsi="Times New Roman" w:cs="Times New Roman"/>
          <w:sz w:val="24"/>
          <w:szCs w:val="24"/>
        </w:rPr>
        <w:t>Полицейский Дядя Степа</w:t>
      </w:r>
      <w:r w:rsidR="0020489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05168" w:rsidRDefault="00305168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32BE" w:rsidRPr="00C32F00" w:rsidRDefault="00B00D1E" w:rsidP="00592AA2">
      <w:pPr>
        <w:numPr>
          <w:ilvl w:val="0"/>
          <w:numId w:val="3"/>
        </w:numPr>
        <w:spacing w:after="0" w:line="270" w:lineRule="atLeast"/>
        <w:ind w:left="1134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Учебно-методическое</w:t>
      </w:r>
      <w:r w:rsidR="009F32BE" w:rsidRPr="00C32F0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библиотечно-информационное обеспечение.</w:t>
      </w:r>
    </w:p>
    <w:p w:rsidR="009F32BE" w:rsidRPr="00C32F00" w:rsidRDefault="0082167B" w:rsidP="009F3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9E14C9">
        <w:rPr>
          <w:rFonts w:ascii="Times New Roman" w:hAnsi="Times New Roman" w:cs="Times New Roman"/>
          <w:sz w:val="24"/>
          <w:szCs w:val="24"/>
        </w:rPr>
        <w:t>8</w:t>
      </w:r>
      <w:r w:rsidR="009F32BE" w:rsidRPr="00C32F00">
        <w:rPr>
          <w:rFonts w:ascii="Times New Roman" w:hAnsi="Times New Roman" w:cs="Times New Roman"/>
          <w:sz w:val="24"/>
          <w:szCs w:val="24"/>
        </w:rPr>
        <w:t xml:space="preserve"> укомплектован методическими изданиями</w:t>
      </w:r>
      <w:r>
        <w:rPr>
          <w:rFonts w:ascii="Times New Roman" w:hAnsi="Times New Roman" w:cs="Times New Roman"/>
          <w:sz w:val="24"/>
          <w:szCs w:val="24"/>
        </w:rPr>
        <w:t xml:space="preserve">, которые помогают реализовать </w:t>
      </w:r>
      <w:proofErr w:type="gramStart"/>
      <w:r w:rsidRPr="00C32F0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9F32BE" w:rsidRPr="00C32F00">
        <w:rPr>
          <w:rFonts w:ascii="Times New Roman" w:hAnsi="Times New Roman" w:cs="Times New Roman"/>
          <w:sz w:val="24"/>
          <w:szCs w:val="24"/>
        </w:rPr>
        <w:t xml:space="preserve"> программу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  <w:r w:rsidR="009F32BE" w:rsidRPr="00C32F00">
        <w:rPr>
          <w:rFonts w:ascii="Times New Roman" w:hAnsi="Times New Roman" w:cs="Times New Roman"/>
          <w:sz w:val="24"/>
          <w:szCs w:val="24"/>
        </w:rPr>
        <w:t xml:space="preserve">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</w:t>
      </w:r>
      <w:r w:rsidR="00F04861">
        <w:rPr>
          <w:rFonts w:ascii="Times New Roman" w:hAnsi="Times New Roman" w:cs="Times New Roman"/>
          <w:sz w:val="24"/>
          <w:szCs w:val="24"/>
        </w:rPr>
        <w:t>нформационное обеспечение в 2018</w:t>
      </w:r>
      <w:r w:rsidR="009F32BE" w:rsidRPr="00C32F00">
        <w:rPr>
          <w:rFonts w:ascii="Times New Roman" w:hAnsi="Times New Roman" w:cs="Times New Roman"/>
          <w:sz w:val="24"/>
          <w:szCs w:val="24"/>
        </w:rPr>
        <w:t xml:space="preserve"> году обновлялось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9F32BE" w:rsidRPr="00C32F00" w:rsidRDefault="009F32BE" w:rsidP="009F3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2BE" w:rsidRDefault="00B00D1E" w:rsidP="00592AA2">
      <w:pPr>
        <w:numPr>
          <w:ilvl w:val="0"/>
          <w:numId w:val="3"/>
        </w:numPr>
        <w:spacing w:after="0" w:line="270" w:lineRule="atLeast"/>
        <w:ind w:left="993" w:hanging="426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Материально-техническая база</w:t>
      </w:r>
      <w:r w:rsidR="00592AA2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:rsidR="00840811" w:rsidRPr="00C32F00" w:rsidRDefault="00840811" w:rsidP="00840811">
      <w:pPr>
        <w:spacing w:after="0" w:line="270" w:lineRule="atLeast"/>
        <w:ind w:left="993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F32BE" w:rsidRPr="00C32F00" w:rsidRDefault="009F32BE" w:rsidP="00592AA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32F00">
        <w:rPr>
          <w:rFonts w:ascii="Times New Roman" w:hAnsi="Times New Roman" w:cs="Times New Roman"/>
          <w:sz w:val="24"/>
          <w:szCs w:val="24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имеется система </w:t>
      </w:r>
      <w:r w:rsidR="00F04861" w:rsidRPr="00C32F00">
        <w:rPr>
          <w:rFonts w:ascii="Times New Roman" w:hAnsi="Times New Roman" w:cs="Times New Roman"/>
          <w:sz w:val="24"/>
          <w:szCs w:val="24"/>
        </w:rPr>
        <w:t>видеонаблюдения. Здание</w:t>
      </w:r>
      <w:r w:rsidRPr="00C32F00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  </w:t>
      </w:r>
    </w:p>
    <w:p w:rsidR="009F32BE" w:rsidRPr="00C32F00" w:rsidRDefault="009F32BE" w:rsidP="00592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F00">
        <w:rPr>
          <w:rFonts w:ascii="Times New Roman" w:hAnsi="Times New Roman" w:cs="Times New Roman"/>
          <w:sz w:val="24"/>
          <w:szCs w:val="24"/>
        </w:rPr>
        <w:t>С</w:t>
      </w:r>
      <w:r w:rsidR="00F04861">
        <w:rPr>
          <w:rFonts w:ascii="Times New Roman" w:hAnsi="Times New Roman" w:cs="Times New Roman"/>
          <w:sz w:val="24"/>
          <w:szCs w:val="24"/>
        </w:rPr>
        <w:t>труктурными компонентами ДОУ №</w:t>
      </w:r>
      <w:r w:rsidR="009E14C9">
        <w:rPr>
          <w:rFonts w:ascii="Times New Roman" w:hAnsi="Times New Roman" w:cs="Times New Roman"/>
          <w:sz w:val="24"/>
          <w:szCs w:val="24"/>
        </w:rPr>
        <w:t xml:space="preserve"> 8</w:t>
      </w:r>
      <w:r w:rsidRPr="00C32F0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9F32BE" w:rsidRPr="00C32F00" w:rsidRDefault="00F04861" w:rsidP="00592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Групповые помещения - </w:t>
      </w:r>
      <w:r w:rsidR="009E14C9">
        <w:rPr>
          <w:rFonts w:ascii="Times New Roman" w:hAnsi="Times New Roman" w:cs="Times New Roman"/>
          <w:sz w:val="24"/>
          <w:szCs w:val="24"/>
        </w:rPr>
        <w:t>6</w:t>
      </w:r>
      <w:r w:rsidR="009F32BE" w:rsidRPr="00C32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2BE" w:rsidRPr="00C32F00" w:rsidRDefault="009E14C9" w:rsidP="009E1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Музыкально-спортивный</w:t>
      </w:r>
      <w:r w:rsidR="009F32BE" w:rsidRPr="00C32F00">
        <w:rPr>
          <w:rFonts w:ascii="Times New Roman" w:hAnsi="Times New Roman" w:cs="Times New Roman"/>
          <w:sz w:val="24"/>
          <w:szCs w:val="24"/>
        </w:rPr>
        <w:t xml:space="preserve"> зал -1 </w:t>
      </w:r>
    </w:p>
    <w:p w:rsidR="009F32BE" w:rsidRPr="00C32F00" w:rsidRDefault="009E14C9" w:rsidP="00592AA2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32BE" w:rsidRPr="00C32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2BE" w:rsidRPr="00C32F00">
        <w:rPr>
          <w:rFonts w:ascii="Times New Roman" w:hAnsi="Times New Roman" w:cs="Times New Roman"/>
          <w:sz w:val="24"/>
          <w:szCs w:val="24"/>
        </w:rPr>
        <w:t>Медицинский</w:t>
      </w:r>
      <w:r w:rsidR="00F04861">
        <w:rPr>
          <w:rFonts w:ascii="Times New Roman" w:hAnsi="Times New Roman" w:cs="Times New Roman"/>
          <w:sz w:val="24"/>
          <w:szCs w:val="24"/>
        </w:rPr>
        <w:t xml:space="preserve"> блок - 1 (кабинет, </w:t>
      </w:r>
      <w:proofErr w:type="gramStart"/>
      <w:r w:rsidR="00F04861">
        <w:rPr>
          <w:rFonts w:ascii="Times New Roman" w:hAnsi="Times New Roman" w:cs="Times New Roman"/>
          <w:sz w:val="24"/>
          <w:szCs w:val="24"/>
        </w:rPr>
        <w:t>процедурная</w:t>
      </w:r>
      <w:proofErr w:type="gramEnd"/>
      <w:r w:rsidR="009F32BE" w:rsidRPr="00C32F0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F32BE" w:rsidRPr="00C32F00" w:rsidRDefault="009E14C9" w:rsidP="00592AA2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F32BE" w:rsidRPr="00C32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2BE" w:rsidRPr="00C32F00">
        <w:rPr>
          <w:rFonts w:ascii="Times New Roman" w:hAnsi="Times New Roman" w:cs="Times New Roman"/>
          <w:sz w:val="24"/>
          <w:szCs w:val="24"/>
        </w:rPr>
        <w:t>Ка</w:t>
      </w:r>
      <w:r w:rsidR="00F04861">
        <w:rPr>
          <w:rFonts w:ascii="Times New Roman" w:hAnsi="Times New Roman" w:cs="Times New Roman"/>
          <w:sz w:val="24"/>
          <w:szCs w:val="24"/>
        </w:rPr>
        <w:t>бинеты: кабинет заведующего – 1,</w:t>
      </w:r>
      <w:r w:rsidR="00F04861" w:rsidRPr="00C32F00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9F32BE" w:rsidRPr="00C32F00">
        <w:rPr>
          <w:rFonts w:ascii="Times New Roman" w:hAnsi="Times New Roman" w:cs="Times New Roman"/>
          <w:sz w:val="24"/>
          <w:szCs w:val="24"/>
        </w:rPr>
        <w:t xml:space="preserve"> </w:t>
      </w:r>
      <w:r w:rsidR="00F04861">
        <w:rPr>
          <w:rFonts w:ascii="Times New Roman" w:hAnsi="Times New Roman" w:cs="Times New Roman"/>
          <w:sz w:val="24"/>
          <w:szCs w:val="24"/>
        </w:rPr>
        <w:t>заведующего хозяйством- 1, кабинет старшего воспитателя-1; кабинет инстру</w:t>
      </w:r>
      <w:r>
        <w:rPr>
          <w:rFonts w:ascii="Times New Roman" w:hAnsi="Times New Roman" w:cs="Times New Roman"/>
          <w:sz w:val="24"/>
          <w:szCs w:val="24"/>
        </w:rPr>
        <w:t xml:space="preserve">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культуре-1.</w:t>
      </w:r>
    </w:p>
    <w:p w:rsidR="009F32BE" w:rsidRPr="00C32F00" w:rsidRDefault="009E14C9" w:rsidP="00592A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32BE" w:rsidRPr="00C32F00">
        <w:rPr>
          <w:rFonts w:ascii="Times New Roman" w:hAnsi="Times New Roman" w:cs="Times New Roman"/>
          <w:sz w:val="24"/>
          <w:szCs w:val="24"/>
        </w:rPr>
        <w:t xml:space="preserve">. Пищеблок </w:t>
      </w:r>
    </w:p>
    <w:p w:rsidR="009F32BE" w:rsidRPr="00C32F00" w:rsidRDefault="009F32BE" w:rsidP="0059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00">
        <w:rPr>
          <w:rFonts w:ascii="Times New Roman" w:hAnsi="Times New Roman" w:cs="Times New Roman"/>
          <w:sz w:val="24"/>
          <w:szCs w:val="24"/>
        </w:rPr>
        <w:t>Террито</w:t>
      </w:r>
      <w:r w:rsidR="00F04861">
        <w:rPr>
          <w:rFonts w:ascii="Times New Roman" w:hAnsi="Times New Roman" w:cs="Times New Roman"/>
          <w:sz w:val="24"/>
          <w:szCs w:val="24"/>
        </w:rPr>
        <w:t xml:space="preserve">рия детского сада включает: - </w:t>
      </w:r>
      <w:r w:rsidR="009E14C9">
        <w:rPr>
          <w:rFonts w:ascii="Times New Roman" w:hAnsi="Times New Roman" w:cs="Times New Roman"/>
          <w:sz w:val="24"/>
          <w:szCs w:val="24"/>
        </w:rPr>
        <w:t xml:space="preserve">6 </w:t>
      </w:r>
      <w:r w:rsidRPr="00C32F00">
        <w:rPr>
          <w:rFonts w:ascii="Times New Roman" w:hAnsi="Times New Roman" w:cs="Times New Roman"/>
          <w:sz w:val="24"/>
          <w:szCs w:val="24"/>
        </w:rPr>
        <w:t>пр</w:t>
      </w:r>
      <w:r w:rsidR="00F04861">
        <w:rPr>
          <w:rFonts w:ascii="Times New Roman" w:hAnsi="Times New Roman" w:cs="Times New Roman"/>
          <w:sz w:val="24"/>
          <w:szCs w:val="24"/>
        </w:rPr>
        <w:t>огулочных участков для детей и 1 спортивную площадку.</w:t>
      </w:r>
    </w:p>
    <w:p w:rsidR="009F32BE" w:rsidRPr="0082167B" w:rsidRDefault="009F32BE" w:rsidP="00B00D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F00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6943"/>
      </w:tblGrid>
      <w:tr w:rsidR="009F32BE" w:rsidRPr="00C32F00" w:rsidTr="002D2C0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2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Помещения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2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</w:p>
          <w:p w:rsidR="009F32BE" w:rsidRPr="00C32F00" w:rsidRDefault="009F32BE" w:rsidP="0020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оснащение</w:t>
            </w:r>
          </w:p>
        </w:tc>
      </w:tr>
      <w:tr w:rsidR="009E14C9" w:rsidRPr="00C32F00" w:rsidTr="00C11DC0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4C9" w:rsidRPr="00C32F00" w:rsidRDefault="009E14C9" w:rsidP="009E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Музыкально – физкультурный зал</w:t>
            </w:r>
          </w:p>
          <w:p w:rsidR="009E14C9" w:rsidRPr="00C32F00" w:rsidRDefault="009E14C9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C9" w:rsidRPr="00C32F00" w:rsidRDefault="009E14C9" w:rsidP="00C1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C3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Методико-музыкальная литература, детские музыкальные инструменты, музыкальные пособия, пианино, стульчики, детские шумовые музыкальные инструменты, портреты композиторов, наборы иллюстраций с изображением музыкальных инструментов, 2 микрофона, музыкальный центр,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проектор, ноутбук, экран</w:t>
            </w:r>
            <w:r w:rsidR="00C1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9E14C9" w:rsidRPr="00C32F00" w:rsidTr="00C11DC0"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C9" w:rsidRPr="00C32F00" w:rsidRDefault="009E14C9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C9" w:rsidRPr="00C32F00" w:rsidRDefault="009E14C9" w:rsidP="0020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литература по физической культуре, спортинвентарь:</w:t>
            </w:r>
            <w:r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гимнастические коврики, скакалки, мячи футбольные и мячи детские резиновые, скамьи гимнастические, баскетбольные кольца, дуги, стойки, обручи, кегли, </w:t>
            </w:r>
            <w:proofErr w:type="spellStart"/>
            <w:r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флажки, палки гимнастические, мячи малые, кубы, гимнастическая стенка, ребристая доска, </w:t>
            </w:r>
            <w:r w:rsidRPr="00C3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массажные дорожки.</w:t>
            </w:r>
          </w:p>
        </w:tc>
      </w:tr>
      <w:tr w:rsidR="009F32BE" w:rsidRPr="00C32F00" w:rsidTr="002D2C0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Медицинский кабинет: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Картотека, медицинская документация, кушетка, ростомер, медицинские весы, весы напольные, холодильник, сумка холодильник, двухстворчатая ширма, измеритель артериального давления, облучатели бактерицидные, шкафы медицинские и другой медицинский инструментарий.</w:t>
            </w:r>
          </w:p>
        </w:tc>
      </w:tr>
      <w:tr w:rsidR="009F32BE" w:rsidRPr="00C32F00" w:rsidTr="002D2C0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Групповые помещения с учетом возрастных особенностей: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9E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proofErr w:type="gramStart"/>
            <w:r w:rsidRPr="00C3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</w:t>
            </w:r>
            <w:r w:rsidR="009E1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льчики, магнитофоны</w:t>
            </w:r>
            <w:r w:rsidR="00C1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интерактивные доски.</w:t>
            </w:r>
            <w:proofErr w:type="gramEnd"/>
          </w:p>
        </w:tc>
      </w:tr>
      <w:tr w:rsidR="009F32BE" w:rsidRPr="00C32F00" w:rsidTr="002D2C0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Коридоры ДОУ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C1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стенды по пожарной безопасности, по антитеррористической защищенности, профсоюзная жизнь, медицина инф</w:t>
            </w:r>
            <w:r w:rsidR="002D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ормирует, выставка детских работ</w:t>
            </w:r>
            <w:r w:rsidR="00C1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32BE" w:rsidRPr="00C32F00" w:rsidTr="002D2C0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«Зеленая зона»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территория ДОУ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2D2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2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для прогулок, цветники, спо</w:t>
            </w:r>
            <w:r w:rsidR="002D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ртивная площадка.</w:t>
            </w:r>
          </w:p>
        </w:tc>
      </w:tr>
      <w:tr w:rsidR="009F32BE" w:rsidRPr="00C32F00" w:rsidTr="002D2C0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32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Физкультурная площадка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оборудование</w:t>
            </w:r>
            <w:r w:rsidR="002D2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2BE" w:rsidRPr="00C32F00" w:rsidTr="002D2C07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F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Участки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Прогулочные </w:t>
            </w:r>
            <w:r w:rsidR="00F04861"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детей всех возрастных групп</w:t>
            </w:r>
            <w:r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32BE" w:rsidRPr="00C32F00" w:rsidRDefault="009F32BE" w:rsidP="00204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F00">
              <w:rPr>
                <w:rFonts w:ascii="Times New Roman" w:eastAsia="Calibri" w:hAnsi="Times New Roman" w:cs="Times New Roman"/>
                <w:sz w:val="24"/>
                <w:szCs w:val="24"/>
              </w:rPr>
              <w:t>Игровое, функциональное, и спортивное  оборудование</w:t>
            </w:r>
          </w:p>
        </w:tc>
      </w:tr>
    </w:tbl>
    <w:p w:rsidR="009F32BE" w:rsidRPr="00C32F00" w:rsidRDefault="009F32BE" w:rsidP="009F32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2BE" w:rsidRPr="00C32F00" w:rsidRDefault="009F32BE" w:rsidP="00592AA2">
      <w:pPr>
        <w:spacing w:after="0"/>
        <w:ind w:firstLine="426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Созданная в </w:t>
      </w:r>
      <w:r w:rsidR="002D2C07">
        <w:rPr>
          <w:rFonts w:ascii="Times New Roman" w:eastAsia="Calibri" w:hAnsi="Times New Roman" w:cs="Times New Roman"/>
          <w:iCs/>
          <w:sz w:val="24"/>
          <w:szCs w:val="24"/>
        </w:rPr>
        <w:t xml:space="preserve">детском саду 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предметно-пространственная </w:t>
      </w:r>
      <w:r w:rsidR="002D2C07">
        <w:rPr>
          <w:rFonts w:ascii="Times New Roman" w:eastAsia="Calibri" w:hAnsi="Times New Roman" w:cs="Times New Roman"/>
          <w:iCs/>
          <w:sz w:val="24"/>
          <w:szCs w:val="24"/>
        </w:rPr>
        <w:t xml:space="preserve">развивающая 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среда, соответствует современным </w:t>
      </w:r>
      <w:r w:rsidR="00F04861" w:rsidRPr="00C32F00">
        <w:rPr>
          <w:rFonts w:ascii="Times New Roman" w:eastAsia="Calibri" w:hAnsi="Times New Roman" w:cs="Times New Roman"/>
          <w:iCs/>
          <w:sz w:val="24"/>
          <w:szCs w:val="24"/>
        </w:rPr>
        <w:t>требованиям, способствующим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</w:t>
      </w:r>
      <w:r w:rsidR="002D2C07">
        <w:rPr>
          <w:rFonts w:ascii="Times New Roman" w:eastAsia="Calibri" w:hAnsi="Times New Roman" w:cs="Times New Roman"/>
          <w:iCs/>
          <w:sz w:val="24"/>
          <w:szCs w:val="24"/>
        </w:rPr>
        <w:t xml:space="preserve">детского сада 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созданы условия для самостоятельного активного и целенаправленного действия детей во всех видах деятельности: 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</w:t>
      </w:r>
      <w:r w:rsidR="002D2C07">
        <w:rPr>
          <w:rFonts w:ascii="Times New Roman" w:eastAsia="Calibri" w:hAnsi="Times New Roman" w:cs="Times New Roman"/>
          <w:iCs/>
          <w:sz w:val="24"/>
          <w:szCs w:val="24"/>
        </w:rPr>
        <w:t xml:space="preserve">развивающей 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9F32BE" w:rsidRPr="00C32F00" w:rsidRDefault="009F32BE" w:rsidP="00592AA2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</w:t>
      </w:r>
      <w:r w:rsidR="002D2C07" w:rsidRPr="00C32F00">
        <w:rPr>
          <w:rFonts w:ascii="Times New Roman" w:eastAsia="Calibri" w:hAnsi="Times New Roman" w:cs="Times New Roman"/>
          <w:iCs/>
          <w:sz w:val="24"/>
          <w:szCs w:val="24"/>
        </w:rPr>
        <w:t>детей, их</w:t>
      </w: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9F32BE" w:rsidRPr="00C32F00" w:rsidRDefault="009F32BE" w:rsidP="00592AA2">
      <w:pPr>
        <w:spacing w:after="0"/>
        <w:ind w:right="-228"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В группе созданы различные центры активности: </w:t>
      </w:r>
    </w:p>
    <w:p w:rsidR="009F32BE" w:rsidRPr="00C32F00" w:rsidRDefault="009F32BE" w:rsidP="00592AA2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9F32BE" w:rsidRPr="00C32F00" w:rsidRDefault="009F32BE" w:rsidP="00592AA2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9F32BE" w:rsidRPr="00C32F00" w:rsidRDefault="009F32BE" w:rsidP="00592AA2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—центр сюжетно-ролевых игр обеспечивает организацию самостоятельных сюжетно-ролевых игр; </w:t>
      </w:r>
    </w:p>
    <w:p w:rsidR="009F32BE" w:rsidRPr="00C32F00" w:rsidRDefault="009F32BE" w:rsidP="00592AA2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— книжный центр обеспечивает литературное развитие дошкольников; </w:t>
      </w:r>
    </w:p>
    <w:p w:rsidR="009F32BE" w:rsidRPr="002D2C07" w:rsidRDefault="009F32BE" w:rsidP="00592AA2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2F00">
        <w:rPr>
          <w:rFonts w:ascii="Times New Roman" w:eastAsia="Calibri" w:hAnsi="Times New Roman" w:cs="Times New Roman"/>
          <w:iCs/>
          <w:sz w:val="24"/>
          <w:szCs w:val="24"/>
        </w:rPr>
        <w:t xml:space="preserve">—спортивный центр обеспечивает двигательную активность и организацию здоровьесберегающей деятельности детей. </w:t>
      </w:r>
    </w:p>
    <w:p w:rsidR="00965BC0" w:rsidRDefault="00965BC0" w:rsidP="002048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7025" w:rsidRDefault="00407025" w:rsidP="002048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04894" w:rsidRPr="0088357D" w:rsidRDefault="00204894" w:rsidP="00204894">
      <w:pPr>
        <w:widowControl w:val="0"/>
        <w:autoSpaceDE w:val="0"/>
        <w:autoSpaceDN w:val="0"/>
        <w:spacing w:before="1" w:after="0" w:line="321" w:lineRule="exact"/>
        <w:ind w:left="552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</w:pPr>
      <w:r w:rsidRPr="0088357D">
        <w:rPr>
          <w:rFonts w:ascii="Times New Roman" w:eastAsia="Times New Roman" w:hAnsi="Times New Roman" w:cs="Times New Roman"/>
          <w:bCs/>
          <w:i/>
          <w:sz w:val="28"/>
          <w:szCs w:val="28"/>
          <w:lang w:bidi="ru-RU"/>
        </w:rPr>
        <w:t>Результаты анализа показателей деятельности ГБДОУ детского</w:t>
      </w:r>
    </w:p>
    <w:p w:rsidR="00204894" w:rsidRPr="0088357D" w:rsidRDefault="00204894" w:rsidP="00204894">
      <w:pPr>
        <w:spacing w:line="321" w:lineRule="exact"/>
        <w:ind w:left="912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8357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сада</w:t>
      </w:r>
      <w:r w:rsidRPr="0088357D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88357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№ </w:t>
      </w:r>
      <w:r w:rsidR="009E14C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8</w:t>
      </w:r>
      <w:r w:rsidRPr="0088357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Кировского района Санкт-Петербурга</w:t>
      </w:r>
    </w:p>
    <w:p w:rsidR="00204894" w:rsidRPr="00204894" w:rsidRDefault="00204894" w:rsidP="00204894">
      <w:pPr>
        <w:widowControl w:val="0"/>
        <w:autoSpaceDE w:val="0"/>
        <w:autoSpaceDN w:val="0"/>
        <w:spacing w:after="4" w:line="240" w:lineRule="auto"/>
        <w:ind w:left="192" w:right="232"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0489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Показатели деятельности дошкольной образовательной организации, подлежащей самообследованию соотнесенные с объектами оценки (утв. приказом Министерства образования и науки РФ от 10 декабря 2013 г. N 1324)</w:t>
      </w:r>
    </w:p>
    <w:p w:rsidR="00204894" w:rsidRPr="00204894" w:rsidRDefault="00204894" w:rsidP="00204894">
      <w:pPr>
        <w:widowControl w:val="0"/>
        <w:autoSpaceDE w:val="0"/>
        <w:autoSpaceDN w:val="0"/>
        <w:spacing w:after="4" w:line="240" w:lineRule="auto"/>
        <w:ind w:left="192" w:right="232"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954"/>
        <w:gridCol w:w="1559"/>
        <w:gridCol w:w="1701"/>
      </w:tblGrid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r43"/>
            <w:bookmarkEnd w:id="3"/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C11DC0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/100%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C11DC0" w:rsidP="00204894">
            <w:pPr>
              <w:tabs>
                <w:tab w:val="left" w:pos="408"/>
                <w:tab w:val="center" w:pos="63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tabs>
                <w:tab w:val="left" w:pos="330"/>
                <w:tab w:val="center" w:pos="46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1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C11DC0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/100 %</w:t>
            </w:r>
          </w:p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C11DC0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C11DC0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C11DC0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C11DC0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="00E60417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 за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0417">
              <w:rPr>
                <w:rFonts w:ascii="Times New Roman" w:eastAsia="Times New Roman" w:hAnsi="Times New Roman" w:cs="Times New Roman"/>
                <w:sz w:val="24"/>
                <w:szCs w:val="24"/>
              </w:rPr>
              <w:t>/40</w:t>
            </w: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4894" w:rsidRPr="00204894" w:rsidTr="00204894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894" w:rsidRPr="00204894" w:rsidTr="0020489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204894" w:rsidRPr="00204894" w:rsidTr="0020489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04894" w:rsidRPr="002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ar163"/>
            <w:bookmarkEnd w:id="4"/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E60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  <w:r w:rsidR="00204894"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75" w:after="75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61</w:t>
            </w:r>
            <w:r w:rsidR="00204894" w:rsidRPr="0020489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кв. м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E60417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04894" w:rsidRPr="00204894" w:rsidTr="0020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94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94" w:rsidRPr="00204894" w:rsidRDefault="00204894" w:rsidP="00204894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204894">
              <w:rPr>
                <w:rFonts w:ascii="Calibri" w:eastAsia="Calibri" w:hAnsi="Calibri" w:cs="Times New Roman"/>
                <w:lang w:eastAsia="en-US"/>
              </w:rPr>
              <w:t>да</w:t>
            </w:r>
          </w:p>
        </w:tc>
      </w:tr>
    </w:tbl>
    <w:p w:rsidR="00204894" w:rsidRPr="00204894" w:rsidRDefault="00204894" w:rsidP="00204894">
      <w:pPr>
        <w:rPr>
          <w:rFonts w:ascii="Calibri" w:eastAsia="Calibri" w:hAnsi="Calibri" w:cs="Times New Roman"/>
          <w:sz w:val="24"/>
          <w:lang w:eastAsia="en-US"/>
        </w:rPr>
        <w:sectPr w:rsidR="00204894" w:rsidRPr="00204894" w:rsidSect="00204894">
          <w:pgSz w:w="11910" w:h="16840"/>
          <w:pgMar w:top="1120" w:right="1137" w:bottom="1100" w:left="940" w:header="0" w:footer="918" w:gutter="0"/>
          <w:cols w:space="720"/>
        </w:sectPr>
      </w:pPr>
    </w:p>
    <w:p w:rsidR="00204894" w:rsidRPr="00204894" w:rsidRDefault="00204894" w:rsidP="00204894">
      <w:pPr>
        <w:tabs>
          <w:tab w:val="left" w:pos="945"/>
        </w:tabs>
        <w:rPr>
          <w:rFonts w:ascii="Calibri" w:eastAsia="Calibri" w:hAnsi="Calibri" w:cs="Times New Roman"/>
          <w:sz w:val="24"/>
          <w:lang w:eastAsia="en-US"/>
        </w:rPr>
      </w:pP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04894">
        <w:rPr>
          <w:rFonts w:ascii="Calibri" w:eastAsia="Calibri" w:hAnsi="Calibri" w:cs="Times New Roman"/>
          <w:sz w:val="24"/>
          <w:lang w:eastAsia="en-US"/>
        </w:rPr>
        <w:tab/>
      </w:r>
      <w:r w:rsidRPr="0020489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Вывод из анализа работы ГБДОУ № </w:t>
      </w:r>
      <w:r w:rsidR="009E14C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8 </w:t>
      </w:r>
      <w:r w:rsidRPr="0020489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за 2018 учебный год. </w:t>
      </w: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Задачи, поставленные педагогическим коллективом учреждения в рамках «Образовательной программы дошкольного образования» в основном выполнены. </w:t>
      </w: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Прослеживается положительная динамика в количественных и качественных показателях здоровья воспитанников ДОУ. </w:t>
      </w: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По итогам педагогической диагностики можно сделать выводы о профессиональной компетентности педагогов и специалистов учреждения, владение необходимыми педагогическими знаниями, методиками и инновационными технологиями. </w:t>
      </w: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По-прежнему актуальным остается вопрос о взаимодействии коллектива ДОУ с родителями воспитанников, необходим поиск и внедрение нетрадиционных форм работы с учетом их особенностей и пожеланий. </w:t>
      </w: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48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Как результат эффективной работы педагогического коллектива с социальными партнерами отмечается позитивный результат освоения воспитанниками образовательной программы ДОУ. </w:t>
      </w: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4894" w:rsidRPr="00204894" w:rsidRDefault="00204894" w:rsidP="00204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5BC0" w:rsidRDefault="00965BC0" w:rsidP="002E5D44">
      <w:pPr>
        <w:spacing w:after="0" w:line="27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965BC0" w:rsidSect="008749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893EAAF6"/>
    <w:lvl w:ilvl="0" w:tplc="278EEC44">
      <w:start w:val="1"/>
      <w:numFmt w:val="bullet"/>
      <w:lvlText w:val="В"/>
      <w:lvlJc w:val="left"/>
    </w:lvl>
    <w:lvl w:ilvl="1" w:tplc="A40C10E6">
      <w:numFmt w:val="decimal"/>
      <w:lvlText w:val=""/>
      <w:lvlJc w:val="left"/>
    </w:lvl>
    <w:lvl w:ilvl="2" w:tplc="84CAC7FE">
      <w:numFmt w:val="decimal"/>
      <w:lvlText w:val=""/>
      <w:lvlJc w:val="left"/>
    </w:lvl>
    <w:lvl w:ilvl="3" w:tplc="D76AA5A0">
      <w:numFmt w:val="decimal"/>
      <w:lvlText w:val=""/>
      <w:lvlJc w:val="left"/>
    </w:lvl>
    <w:lvl w:ilvl="4" w:tplc="8AB4A32A">
      <w:numFmt w:val="decimal"/>
      <w:lvlText w:val=""/>
      <w:lvlJc w:val="left"/>
    </w:lvl>
    <w:lvl w:ilvl="5" w:tplc="341684BE">
      <w:numFmt w:val="decimal"/>
      <w:lvlText w:val=""/>
      <w:lvlJc w:val="left"/>
    </w:lvl>
    <w:lvl w:ilvl="6" w:tplc="D00AB0F6">
      <w:numFmt w:val="decimal"/>
      <w:lvlText w:val=""/>
      <w:lvlJc w:val="left"/>
    </w:lvl>
    <w:lvl w:ilvl="7" w:tplc="72FA85AC">
      <w:numFmt w:val="decimal"/>
      <w:lvlText w:val=""/>
      <w:lvlJc w:val="left"/>
    </w:lvl>
    <w:lvl w:ilvl="8" w:tplc="866093BE">
      <w:numFmt w:val="decimal"/>
      <w:lvlText w:val=""/>
      <w:lvlJc w:val="left"/>
    </w:lvl>
  </w:abstractNum>
  <w:abstractNum w:abstractNumId="1">
    <w:nsid w:val="08138641"/>
    <w:multiLevelType w:val="hybridMultilevel"/>
    <w:tmpl w:val="21622832"/>
    <w:lvl w:ilvl="0" w:tplc="584025A0">
      <w:start w:val="1"/>
      <w:numFmt w:val="bullet"/>
      <w:lvlText w:val=""/>
      <w:lvlJc w:val="left"/>
    </w:lvl>
    <w:lvl w:ilvl="1" w:tplc="CBF282C8">
      <w:numFmt w:val="decimal"/>
      <w:lvlText w:val=""/>
      <w:lvlJc w:val="left"/>
    </w:lvl>
    <w:lvl w:ilvl="2" w:tplc="95B6FD66">
      <w:numFmt w:val="decimal"/>
      <w:lvlText w:val=""/>
      <w:lvlJc w:val="left"/>
    </w:lvl>
    <w:lvl w:ilvl="3" w:tplc="C3FE6F5A">
      <w:numFmt w:val="decimal"/>
      <w:lvlText w:val=""/>
      <w:lvlJc w:val="left"/>
    </w:lvl>
    <w:lvl w:ilvl="4" w:tplc="316EB98C">
      <w:numFmt w:val="decimal"/>
      <w:lvlText w:val=""/>
      <w:lvlJc w:val="left"/>
    </w:lvl>
    <w:lvl w:ilvl="5" w:tplc="C4F4680E">
      <w:numFmt w:val="decimal"/>
      <w:lvlText w:val=""/>
      <w:lvlJc w:val="left"/>
    </w:lvl>
    <w:lvl w:ilvl="6" w:tplc="6F8A83DC">
      <w:numFmt w:val="decimal"/>
      <w:lvlText w:val=""/>
      <w:lvlJc w:val="left"/>
    </w:lvl>
    <w:lvl w:ilvl="7" w:tplc="FD425288">
      <w:numFmt w:val="decimal"/>
      <w:lvlText w:val=""/>
      <w:lvlJc w:val="left"/>
    </w:lvl>
    <w:lvl w:ilvl="8" w:tplc="AD2883B2">
      <w:numFmt w:val="decimal"/>
      <w:lvlText w:val=""/>
      <w:lvlJc w:val="left"/>
    </w:lvl>
  </w:abstractNum>
  <w:abstractNum w:abstractNumId="2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FF521"/>
    <w:multiLevelType w:val="hybridMultilevel"/>
    <w:tmpl w:val="AB30F0C4"/>
    <w:lvl w:ilvl="0" w:tplc="51720378">
      <w:start w:val="1"/>
      <w:numFmt w:val="bullet"/>
      <w:lvlText w:val="В"/>
      <w:lvlJc w:val="left"/>
    </w:lvl>
    <w:lvl w:ilvl="1" w:tplc="4A760A06">
      <w:numFmt w:val="decimal"/>
      <w:lvlText w:val=""/>
      <w:lvlJc w:val="left"/>
    </w:lvl>
    <w:lvl w:ilvl="2" w:tplc="CA20D460">
      <w:numFmt w:val="decimal"/>
      <w:lvlText w:val=""/>
      <w:lvlJc w:val="left"/>
    </w:lvl>
    <w:lvl w:ilvl="3" w:tplc="E760CBE8">
      <w:numFmt w:val="decimal"/>
      <w:lvlText w:val=""/>
      <w:lvlJc w:val="left"/>
    </w:lvl>
    <w:lvl w:ilvl="4" w:tplc="33769288">
      <w:numFmt w:val="decimal"/>
      <w:lvlText w:val=""/>
      <w:lvlJc w:val="left"/>
    </w:lvl>
    <w:lvl w:ilvl="5" w:tplc="08806BE8">
      <w:numFmt w:val="decimal"/>
      <w:lvlText w:val=""/>
      <w:lvlJc w:val="left"/>
    </w:lvl>
    <w:lvl w:ilvl="6" w:tplc="1B8AD4B4">
      <w:numFmt w:val="decimal"/>
      <w:lvlText w:val=""/>
      <w:lvlJc w:val="left"/>
    </w:lvl>
    <w:lvl w:ilvl="7" w:tplc="B0A88D4C">
      <w:numFmt w:val="decimal"/>
      <w:lvlText w:val=""/>
      <w:lvlJc w:val="left"/>
    </w:lvl>
    <w:lvl w:ilvl="8" w:tplc="3CD66592">
      <w:numFmt w:val="decimal"/>
      <w:lvlText w:val=""/>
      <w:lvlJc w:val="left"/>
    </w:lvl>
  </w:abstractNum>
  <w:abstractNum w:abstractNumId="4">
    <w:nsid w:val="22221A70"/>
    <w:multiLevelType w:val="hybridMultilevel"/>
    <w:tmpl w:val="0CAECCDE"/>
    <w:lvl w:ilvl="0" w:tplc="FD4846A0">
      <w:start w:val="1"/>
      <w:numFmt w:val="bullet"/>
      <w:lvlText w:val="В"/>
      <w:lvlJc w:val="left"/>
    </w:lvl>
    <w:lvl w:ilvl="1" w:tplc="B53C494C">
      <w:numFmt w:val="decimal"/>
      <w:lvlText w:val=""/>
      <w:lvlJc w:val="left"/>
    </w:lvl>
    <w:lvl w:ilvl="2" w:tplc="778CAA40">
      <w:numFmt w:val="decimal"/>
      <w:lvlText w:val=""/>
      <w:lvlJc w:val="left"/>
    </w:lvl>
    <w:lvl w:ilvl="3" w:tplc="E904C9B6">
      <w:numFmt w:val="decimal"/>
      <w:lvlText w:val=""/>
      <w:lvlJc w:val="left"/>
    </w:lvl>
    <w:lvl w:ilvl="4" w:tplc="F05EE6D0">
      <w:numFmt w:val="decimal"/>
      <w:lvlText w:val=""/>
      <w:lvlJc w:val="left"/>
    </w:lvl>
    <w:lvl w:ilvl="5" w:tplc="3ADEB0D8">
      <w:numFmt w:val="decimal"/>
      <w:lvlText w:val=""/>
      <w:lvlJc w:val="left"/>
    </w:lvl>
    <w:lvl w:ilvl="6" w:tplc="EDAEE0E2">
      <w:numFmt w:val="decimal"/>
      <w:lvlText w:val=""/>
      <w:lvlJc w:val="left"/>
    </w:lvl>
    <w:lvl w:ilvl="7" w:tplc="DBBA25E0">
      <w:numFmt w:val="decimal"/>
      <w:lvlText w:val=""/>
      <w:lvlJc w:val="left"/>
    </w:lvl>
    <w:lvl w:ilvl="8" w:tplc="4EEE7792">
      <w:numFmt w:val="decimal"/>
      <w:lvlText w:val=""/>
      <w:lvlJc w:val="left"/>
    </w:lvl>
  </w:abstractNum>
  <w:abstractNum w:abstractNumId="5">
    <w:nsid w:val="3006C83E"/>
    <w:multiLevelType w:val="hybridMultilevel"/>
    <w:tmpl w:val="5C2C6676"/>
    <w:lvl w:ilvl="0" w:tplc="2BF49020">
      <w:start w:val="1"/>
      <w:numFmt w:val="bullet"/>
      <w:lvlText w:val="В"/>
      <w:lvlJc w:val="left"/>
    </w:lvl>
    <w:lvl w:ilvl="1" w:tplc="B1942850">
      <w:start w:val="1"/>
      <w:numFmt w:val="bullet"/>
      <w:lvlText w:val="В"/>
      <w:lvlJc w:val="left"/>
    </w:lvl>
    <w:lvl w:ilvl="2" w:tplc="DCDC8C20">
      <w:start w:val="1"/>
      <w:numFmt w:val="bullet"/>
      <w:lvlText w:val="В"/>
      <w:lvlJc w:val="left"/>
    </w:lvl>
    <w:lvl w:ilvl="3" w:tplc="43A09D0E">
      <w:start w:val="1"/>
      <w:numFmt w:val="bullet"/>
      <w:lvlText w:val=""/>
      <w:lvlJc w:val="left"/>
    </w:lvl>
    <w:lvl w:ilvl="4" w:tplc="A2343298">
      <w:numFmt w:val="decimal"/>
      <w:lvlText w:val=""/>
      <w:lvlJc w:val="left"/>
    </w:lvl>
    <w:lvl w:ilvl="5" w:tplc="3F4CBEE8">
      <w:numFmt w:val="decimal"/>
      <w:lvlText w:val=""/>
      <w:lvlJc w:val="left"/>
    </w:lvl>
    <w:lvl w:ilvl="6" w:tplc="76D65CAE">
      <w:numFmt w:val="decimal"/>
      <w:lvlText w:val=""/>
      <w:lvlJc w:val="left"/>
    </w:lvl>
    <w:lvl w:ilvl="7" w:tplc="08CCF150">
      <w:numFmt w:val="decimal"/>
      <w:lvlText w:val=""/>
      <w:lvlJc w:val="left"/>
    </w:lvl>
    <w:lvl w:ilvl="8" w:tplc="195655B0">
      <w:numFmt w:val="decimal"/>
      <w:lvlText w:val=""/>
      <w:lvlJc w:val="left"/>
    </w:lvl>
  </w:abstractNum>
  <w:abstractNum w:abstractNumId="6">
    <w:nsid w:val="37810D43"/>
    <w:multiLevelType w:val="hybridMultilevel"/>
    <w:tmpl w:val="63565C24"/>
    <w:lvl w:ilvl="0" w:tplc="BD561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95F874"/>
    <w:multiLevelType w:val="hybridMultilevel"/>
    <w:tmpl w:val="6C80F9F4"/>
    <w:lvl w:ilvl="0" w:tplc="9B86F010">
      <w:start w:val="1"/>
      <w:numFmt w:val="bullet"/>
      <w:lvlText w:val=""/>
      <w:lvlJc w:val="left"/>
    </w:lvl>
    <w:lvl w:ilvl="1" w:tplc="164CC1B0">
      <w:numFmt w:val="decimal"/>
      <w:lvlText w:val=""/>
      <w:lvlJc w:val="left"/>
    </w:lvl>
    <w:lvl w:ilvl="2" w:tplc="2D38472E">
      <w:numFmt w:val="decimal"/>
      <w:lvlText w:val=""/>
      <w:lvlJc w:val="left"/>
    </w:lvl>
    <w:lvl w:ilvl="3" w:tplc="0D34CDDA">
      <w:numFmt w:val="decimal"/>
      <w:lvlText w:val=""/>
      <w:lvlJc w:val="left"/>
    </w:lvl>
    <w:lvl w:ilvl="4" w:tplc="AC96688E">
      <w:numFmt w:val="decimal"/>
      <w:lvlText w:val=""/>
      <w:lvlJc w:val="left"/>
    </w:lvl>
    <w:lvl w:ilvl="5" w:tplc="6A8867C0">
      <w:numFmt w:val="decimal"/>
      <w:lvlText w:val=""/>
      <w:lvlJc w:val="left"/>
    </w:lvl>
    <w:lvl w:ilvl="6" w:tplc="AE7C5A02">
      <w:numFmt w:val="decimal"/>
      <w:lvlText w:val=""/>
      <w:lvlJc w:val="left"/>
    </w:lvl>
    <w:lvl w:ilvl="7" w:tplc="61EC142A">
      <w:numFmt w:val="decimal"/>
      <w:lvlText w:val=""/>
      <w:lvlJc w:val="left"/>
    </w:lvl>
    <w:lvl w:ilvl="8" w:tplc="143EFB24">
      <w:numFmt w:val="decimal"/>
      <w:lvlText w:val=""/>
      <w:lvlJc w:val="left"/>
    </w:lvl>
  </w:abstractNum>
  <w:abstractNum w:abstractNumId="8">
    <w:nsid w:val="40996EAF"/>
    <w:multiLevelType w:val="hybridMultilevel"/>
    <w:tmpl w:val="6D523D3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9">
    <w:nsid w:val="4516DDE9"/>
    <w:multiLevelType w:val="hybridMultilevel"/>
    <w:tmpl w:val="BCC20DF8"/>
    <w:lvl w:ilvl="0" w:tplc="50BCBD0E">
      <w:start w:val="1"/>
      <w:numFmt w:val="bullet"/>
      <w:lvlText w:val="С"/>
      <w:lvlJc w:val="left"/>
    </w:lvl>
    <w:lvl w:ilvl="1" w:tplc="4B3E0CF8">
      <w:numFmt w:val="decimal"/>
      <w:lvlText w:val=""/>
      <w:lvlJc w:val="left"/>
    </w:lvl>
    <w:lvl w:ilvl="2" w:tplc="FAD8D7B6">
      <w:numFmt w:val="decimal"/>
      <w:lvlText w:val=""/>
      <w:lvlJc w:val="left"/>
    </w:lvl>
    <w:lvl w:ilvl="3" w:tplc="E8A0DB5E">
      <w:numFmt w:val="decimal"/>
      <w:lvlText w:val=""/>
      <w:lvlJc w:val="left"/>
    </w:lvl>
    <w:lvl w:ilvl="4" w:tplc="28DC01B8">
      <w:numFmt w:val="decimal"/>
      <w:lvlText w:val=""/>
      <w:lvlJc w:val="left"/>
    </w:lvl>
    <w:lvl w:ilvl="5" w:tplc="428C6864">
      <w:numFmt w:val="decimal"/>
      <w:lvlText w:val=""/>
      <w:lvlJc w:val="left"/>
    </w:lvl>
    <w:lvl w:ilvl="6" w:tplc="4626B236">
      <w:numFmt w:val="decimal"/>
      <w:lvlText w:val=""/>
      <w:lvlJc w:val="left"/>
    </w:lvl>
    <w:lvl w:ilvl="7" w:tplc="3B048D52">
      <w:numFmt w:val="decimal"/>
      <w:lvlText w:val=""/>
      <w:lvlJc w:val="left"/>
    </w:lvl>
    <w:lvl w:ilvl="8" w:tplc="09CC419C">
      <w:numFmt w:val="decimal"/>
      <w:lvlText w:val=""/>
      <w:lvlJc w:val="left"/>
    </w:lvl>
  </w:abstractNum>
  <w:abstractNum w:abstractNumId="10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A07C4D"/>
    <w:multiLevelType w:val="hybridMultilevel"/>
    <w:tmpl w:val="5C9C587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062FA3"/>
    <w:multiLevelType w:val="hybridMultilevel"/>
    <w:tmpl w:val="5D42389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6B8943B8"/>
    <w:multiLevelType w:val="hybridMultilevel"/>
    <w:tmpl w:val="FFC25892"/>
    <w:lvl w:ilvl="0" w:tplc="4A68FA6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8348F7"/>
    <w:multiLevelType w:val="hybridMultilevel"/>
    <w:tmpl w:val="DA6868F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37"/>
    <w:rsid w:val="00002ACA"/>
    <w:rsid w:val="00014A7F"/>
    <w:rsid w:val="00034850"/>
    <w:rsid w:val="00094E38"/>
    <w:rsid w:val="000B6A83"/>
    <w:rsid w:val="000C18EF"/>
    <w:rsid w:val="000D2371"/>
    <w:rsid w:val="00123A15"/>
    <w:rsid w:val="0014180F"/>
    <w:rsid w:val="001B09C4"/>
    <w:rsid w:val="001B4236"/>
    <w:rsid w:val="001E797B"/>
    <w:rsid w:val="001F36B4"/>
    <w:rsid w:val="00204894"/>
    <w:rsid w:val="002309BC"/>
    <w:rsid w:val="00240B62"/>
    <w:rsid w:val="00244CDB"/>
    <w:rsid w:val="00261720"/>
    <w:rsid w:val="002D2C07"/>
    <w:rsid w:val="002E5D44"/>
    <w:rsid w:val="00302CF3"/>
    <w:rsid w:val="00305168"/>
    <w:rsid w:val="003911F6"/>
    <w:rsid w:val="003D31DB"/>
    <w:rsid w:val="00407025"/>
    <w:rsid w:val="004120C0"/>
    <w:rsid w:val="004E3DF2"/>
    <w:rsid w:val="00522266"/>
    <w:rsid w:val="00556519"/>
    <w:rsid w:val="00560C06"/>
    <w:rsid w:val="00592AA2"/>
    <w:rsid w:val="005D37C1"/>
    <w:rsid w:val="006010BD"/>
    <w:rsid w:val="00614C06"/>
    <w:rsid w:val="00624726"/>
    <w:rsid w:val="00651DF6"/>
    <w:rsid w:val="00697E4D"/>
    <w:rsid w:val="006F0051"/>
    <w:rsid w:val="00711815"/>
    <w:rsid w:val="00755029"/>
    <w:rsid w:val="00801B94"/>
    <w:rsid w:val="0082167B"/>
    <w:rsid w:val="0082250A"/>
    <w:rsid w:val="00840811"/>
    <w:rsid w:val="0087495C"/>
    <w:rsid w:val="00875C79"/>
    <w:rsid w:val="0088357D"/>
    <w:rsid w:val="008C769B"/>
    <w:rsid w:val="00917438"/>
    <w:rsid w:val="00965637"/>
    <w:rsid w:val="00965BC0"/>
    <w:rsid w:val="009E14C9"/>
    <w:rsid w:val="009F1446"/>
    <w:rsid w:val="009F32BE"/>
    <w:rsid w:val="00A059CC"/>
    <w:rsid w:val="00B00D1E"/>
    <w:rsid w:val="00B17294"/>
    <w:rsid w:val="00B36B4D"/>
    <w:rsid w:val="00C11DC0"/>
    <w:rsid w:val="00C32F00"/>
    <w:rsid w:val="00C52A49"/>
    <w:rsid w:val="00C551C2"/>
    <w:rsid w:val="00C91D66"/>
    <w:rsid w:val="00CA7D82"/>
    <w:rsid w:val="00CC415D"/>
    <w:rsid w:val="00D7600C"/>
    <w:rsid w:val="00E2276A"/>
    <w:rsid w:val="00E60417"/>
    <w:rsid w:val="00E97ED4"/>
    <w:rsid w:val="00EA1157"/>
    <w:rsid w:val="00F04861"/>
    <w:rsid w:val="00F34716"/>
    <w:rsid w:val="00F47B76"/>
    <w:rsid w:val="00F8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A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35</cp:revision>
  <cp:lastPrinted>2019-04-15T06:55:00Z</cp:lastPrinted>
  <dcterms:created xsi:type="dcterms:W3CDTF">2019-03-14T08:23:00Z</dcterms:created>
  <dcterms:modified xsi:type="dcterms:W3CDTF">2019-04-16T13:12:00Z</dcterms:modified>
</cp:coreProperties>
</file>