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61" w:rsidRPr="00114A61" w:rsidRDefault="00114A61" w:rsidP="00114A6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14A61">
        <w:rPr>
          <w:rFonts w:ascii="Times New Roman" w:eastAsia="Times New Roman" w:hAnsi="Times New Roman" w:cs="Times New Roman"/>
          <w:b/>
          <w:bCs/>
          <w:kern w:val="36"/>
          <w:sz w:val="48"/>
          <w:szCs w:val="48"/>
          <w:lang w:eastAsia="ru-RU"/>
        </w:rPr>
        <w:t>Развитие ребенка с 1 года до 3 лет</w:t>
      </w:r>
    </w:p>
    <w:p w:rsidR="00114A61" w:rsidRPr="00114A61" w:rsidRDefault="00114A61" w:rsidP="00114A61">
      <w:pPr>
        <w:pStyle w:val="a3"/>
        <w:spacing w:line="360" w:lineRule="auto"/>
        <w:jc w:val="both"/>
        <w:rPr>
          <w:sz w:val="28"/>
          <w:szCs w:val="28"/>
        </w:rPr>
      </w:pPr>
      <w:r w:rsidRPr="00114A61">
        <w:rPr>
          <w:sz w:val="28"/>
          <w:szCs w:val="28"/>
        </w:rPr>
        <w:t xml:space="preserve">       Многие трудности и ошибки в воспитании детей идут из того, что многие родители не могут понять своего ребенка. Они считают, что ребенок – такой же, как они, всего-навсего лишь маленький и несовершенный «взрослый». То есть, просто он многого не умеет и не знает, хуже мыслит, не может справляться со своими эмоциями, не знает грамоты, чтения, счета… Они стремятся подстроить ребенка под «требования современности», нагнать недостающие знания,  ни вооружаются разнообразными методиками обучения. Сажая кроху перед телевизором или компьютером, они считают, что он осознает и понимает все происходящие на экране события. Но это – самообман.</w:t>
      </w:r>
    </w:p>
    <w:p w:rsidR="00114A61" w:rsidRPr="00114A61" w:rsidRDefault="00114A61" w:rsidP="00114A61">
      <w:pPr>
        <w:pStyle w:val="a3"/>
        <w:spacing w:line="360" w:lineRule="auto"/>
        <w:jc w:val="both"/>
        <w:rPr>
          <w:sz w:val="28"/>
          <w:szCs w:val="28"/>
        </w:rPr>
      </w:pPr>
      <w:r w:rsidRPr="00114A61">
        <w:rPr>
          <w:sz w:val="28"/>
          <w:szCs w:val="28"/>
        </w:rPr>
        <w:t>Ребенок от года до двух-трех лет - открыт ко всему новому. Его предпочтения быстро меняются, он не может долго заниматься каким либо одним делом.            </w:t>
      </w:r>
    </w:p>
    <w:p w:rsidR="00114A61" w:rsidRPr="00114A61" w:rsidRDefault="00114A61" w:rsidP="00114A61">
      <w:pPr>
        <w:pStyle w:val="a3"/>
        <w:spacing w:line="360" w:lineRule="auto"/>
        <w:jc w:val="both"/>
        <w:rPr>
          <w:sz w:val="28"/>
          <w:szCs w:val="28"/>
        </w:rPr>
      </w:pPr>
      <w:r w:rsidRPr="00114A61">
        <w:rPr>
          <w:sz w:val="28"/>
          <w:szCs w:val="28"/>
        </w:rPr>
        <w:t xml:space="preserve">Сознание крохи не направленно на будущее – он ничего не предвидит, и не опирается на опыт прошлого – даже на свой собственный опыт. И мыслить для малыша – не значит – думать и вспоминать – </w:t>
      </w:r>
      <w:r w:rsidRPr="00114A61">
        <w:rPr>
          <w:rStyle w:val="a4"/>
          <w:b w:val="0"/>
          <w:sz w:val="28"/>
          <w:szCs w:val="28"/>
        </w:rPr>
        <w:t>а значит действовать здесь и сейчас</w:t>
      </w:r>
      <w:r w:rsidRPr="00114A61">
        <w:rPr>
          <w:sz w:val="28"/>
          <w:szCs w:val="28"/>
        </w:rPr>
        <w:t>, с конкретными, воспринимаемыми им предметами и игрушками. Никакие абстрактные буквы и цифры ему не интересны и просто не нужны.  Ребенок учится преимущественно и через подражание взрослому.</w:t>
      </w:r>
    </w:p>
    <w:p w:rsidR="00114A61" w:rsidRPr="00114A61" w:rsidRDefault="00114A61" w:rsidP="00114A61">
      <w:pPr>
        <w:pStyle w:val="a3"/>
        <w:spacing w:line="360" w:lineRule="auto"/>
        <w:jc w:val="both"/>
        <w:rPr>
          <w:sz w:val="28"/>
          <w:szCs w:val="28"/>
        </w:rPr>
      </w:pPr>
      <w:r w:rsidRPr="00114A61">
        <w:rPr>
          <w:sz w:val="28"/>
          <w:szCs w:val="28"/>
        </w:rPr>
        <w:t>Его эмоции – ситуативные: он может горько заплакать от того, что у него на виду лопнул воздушный шарик, и так же молниеносно успокоиться и засмеяться, если ему предложат другой. Он полноценно проживает каждый момент своей жизни, он погружен в него, и получает от этого удовольствие.</w:t>
      </w:r>
    </w:p>
    <w:p w:rsidR="00114A61" w:rsidRPr="00114A61" w:rsidRDefault="00114A61" w:rsidP="00114A61">
      <w:pPr>
        <w:pStyle w:val="a3"/>
        <w:spacing w:line="360" w:lineRule="auto"/>
        <w:jc w:val="both"/>
        <w:rPr>
          <w:b/>
          <w:sz w:val="28"/>
          <w:szCs w:val="28"/>
        </w:rPr>
      </w:pPr>
      <w:r w:rsidRPr="00114A61">
        <w:rPr>
          <w:sz w:val="28"/>
          <w:szCs w:val="28"/>
        </w:rPr>
        <w:t xml:space="preserve">Все новое входит в жизнь крохи постепенно, мелкими шажками. И конечно, главной опорой для малыша в его развитии – являемся мы, взрослые. А </w:t>
      </w:r>
      <w:r w:rsidRPr="00114A61">
        <w:rPr>
          <w:rStyle w:val="a4"/>
          <w:b w:val="0"/>
          <w:sz w:val="28"/>
          <w:szCs w:val="28"/>
        </w:rPr>
        <w:lastRenderedPageBreak/>
        <w:t>главным источником развития – предметная, игровая деятельность.</w:t>
      </w:r>
      <w:r w:rsidRPr="00114A61">
        <w:rPr>
          <w:b/>
          <w:sz w:val="28"/>
          <w:szCs w:val="28"/>
        </w:rPr>
        <w:t xml:space="preserve"> </w:t>
      </w:r>
      <w:r w:rsidRPr="00114A61">
        <w:rPr>
          <w:rStyle w:val="a4"/>
          <w:b w:val="0"/>
          <w:sz w:val="28"/>
          <w:szCs w:val="28"/>
        </w:rPr>
        <w:t>Игра – это универсальный способ обучения и воспитания ребенка</w:t>
      </w:r>
      <w:r w:rsidRPr="00114A61">
        <w:rPr>
          <w:b/>
          <w:sz w:val="28"/>
          <w:szCs w:val="28"/>
        </w:rPr>
        <w:t>.</w:t>
      </w:r>
    </w:p>
    <w:p w:rsidR="00114A61" w:rsidRPr="00114A61" w:rsidRDefault="00114A61" w:rsidP="00114A61">
      <w:pPr>
        <w:pStyle w:val="a3"/>
        <w:spacing w:line="360" w:lineRule="auto"/>
        <w:jc w:val="both"/>
        <w:rPr>
          <w:sz w:val="28"/>
          <w:szCs w:val="28"/>
        </w:rPr>
      </w:pPr>
      <w:r w:rsidRPr="00114A61">
        <w:rPr>
          <w:sz w:val="28"/>
          <w:szCs w:val="28"/>
        </w:rPr>
        <w:t>Самое важное в воспитании — любить детей и отдавать им время и силы. Однако, хотя любовь — самое главное, это еще далеко не все. Если родители не понимают особых потребностей своего ребенка, то не могут в полной мере дать ему то, что нужно современным детям. Бывает, что родители щедро дарят любовь своему чаду, но не так, как это было бы наиболее полезно для его развития.</w:t>
      </w:r>
    </w:p>
    <w:p w:rsidR="005146CA" w:rsidRDefault="005146CA"/>
    <w:sectPr w:rsidR="005146CA" w:rsidSect="00514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A61"/>
    <w:rsid w:val="00114A61"/>
    <w:rsid w:val="005146CA"/>
    <w:rsid w:val="008609C3"/>
    <w:rsid w:val="00E00F90"/>
    <w:rsid w:val="00E2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CA"/>
  </w:style>
  <w:style w:type="paragraph" w:styleId="1">
    <w:name w:val="heading 1"/>
    <w:basedOn w:val="a"/>
    <w:link w:val="10"/>
    <w:uiPriority w:val="9"/>
    <w:qFormat/>
    <w:rsid w:val="00114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A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4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A61"/>
    <w:rPr>
      <w:b/>
      <w:bCs/>
    </w:rPr>
  </w:style>
</w:styles>
</file>

<file path=word/webSettings.xml><?xml version="1.0" encoding="utf-8"?>
<w:webSettings xmlns:r="http://schemas.openxmlformats.org/officeDocument/2006/relationships" xmlns:w="http://schemas.openxmlformats.org/wordprocessingml/2006/main">
  <w:divs>
    <w:div w:id="956182925">
      <w:bodyDiv w:val="1"/>
      <w:marLeft w:val="0"/>
      <w:marRight w:val="0"/>
      <w:marTop w:val="0"/>
      <w:marBottom w:val="0"/>
      <w:divBdr>
        <w:top w:val="none" w:sz="0" w:space="0" w:color="auto"/>
        <w:left w:val="none" w:sz="0" w:space="0" w:color="auto"/>
        <w:bottom w:val="none" w:sz="0" w:space="0" w:color="auto"/>
        <w:right w:val="none" w:sz="0" w:space="0" w:color="auto"/>
      </w:divBdr>
    </w:div>
    <w:div w:id="9832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1853</Characters>
  <Application>Microsoft Office Word</Application>
  <DocSecurity>0</DocSecurity>
  <Lines>15</Lines>
  <Paragraphs>4</Paragraphs>
  <ScaleCrop>false</ScaleCrop>
  <Company>DG Win&amp;Soft</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2018-01-24T12:04:00Z</dcterms:created>
  <dcterms:modified xsi:type="dcterms:W3CDTF">2018-01-24T12:07:00Z</dcterms:modified>
</cp:coreProperties>
</file>